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BF" w:rsidRDefault="00D825F9" w:rsidP="00D825F9">
      <w:pPr>
        <w:spacing w:line="276" w:lineRule="auto"/>
        <w:jc w:val="center"/>
        <w:rPr>
          <w:rFonts w:eastAsia="Calibri"/>
          <w:b/>
          <w:sz w:val="28"/>
          <w:szCs w:val="28"/>
          <w:lang w:eastAsia="en-US"/>
        </w:rPr>
      </w:pPr>
      <w:r>
        <w:rPr>
          <w:rFonts w:eastAsia="Calibri"/>
          <w:noProof/>
          <w:sz w:val="32"/>
          <w:szCs w:val="32"/>
        </w:rPr>
        <w:drawing>
          <wp:inline distT="0" distB="0" distL="0" distR="0">
            <wp:extent cx="5940425" cy="8153525"/>
            <wp:effectExtent l="0" t="0" r="3175" b="0"/>
            <wp:docPr id="2" name="Рисунок 2" descr="C:\Users\User\Desktop\ОО2 2020\ФГОС НОО 21-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2 2020\ФГОС НОО 21-2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r>
        <w:rPr>
          <w:rFonts w:eastAsia="Calibri"/>
          <w:b/>
          <w:sz w:val="28"/>
          <w:szCs w:val="28"/>
          <w:lang w:eastAsia="en-US"/>
        </w:rPr>
        <w:t xml:space="preserve"> </w:t>
      </w:r>
    </w:p>
    <w:p w:rsidR="0058257F" w:rsidRDefault="0058257F" w:rsidP="0058257F">
      <w:pPr>
        <w:spacing w:line="360" w:lineRule="auto"/>
        <w:rPr>
          <w:rFonts w:eastAsia="Calibri"/>
          <w:b/>
          <w:sz w:val="28"/>
          <w:szCs w:val="28"/>
          <w:lang w:eastAsia="en-US"/>
        </w:rPr>
      </w:pPr>
    </w:p>
    <w:p w:rsidR="006B459F" w:rsidRDefault="006B459F"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58257F" w:rsidRDefault="0058257F"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D825F9" w:rsidRDefault="00D825F9"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D825F9" w:rsidRDefault="00D825F9"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D825F9" w:rsidRDefault="00D825F9"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D825F9" w:rsidRDefault="00D825F9"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6B459F" w:rsidRPr="00641CBA" w:rsidRDefault="006B459F"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bookmarkStart w:id="0" w:name="_GoBack"/>
      <w:bookmarkEnd w:id="0"/>
      <w:r w:rsidRPr="00641CBA">
        <w:rPr>
          <w:rFonts w:ascii="Times New Roman" w:hAnsi="Times New Roman" w:cs="Times New Roman"/>
          <w:b/>
          <w:sz w:val="22"/>
          <w:szCs w:val="22"/>
        </w:rPr>
        <w:lastRenderedPageBreak/>
        <w:t>ПОЯСНИТЕЛЬНАЯ ЗАПИСКА</w:t>
      </w:r>
    </w:p>
    <w:p w:rsidR="006B459F" w:rsidRPr="00641CBA" w:rsidRDefault="006B459F"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r w:rsidRPr="00641CBA">
        <w:rPr>
          <w:rFonts w:ascii="Times New Roman" w:hAnsi="Times New Roman" w:cs="Times New Roman"/>
          <w:b/>
          <w:sz w:val="22"/>
          <w:szCs w:val="22"/>
        </w:rPr>
        <w:t xml:space="preserve">к учебному плану </w:t>
      </w:r>
    </w:p>
    <w:p w:rsidR="006B459F" w:rsidRDefault="006B459F" w:rsidP="0058257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r w:rsidRPr="00641CBA">
        <w:rPr>
          <w:rFonts w:ascii="Times New Roman" w:hAnsi="Times New Roman" w:cs="Times New Roman"/>
          <w:b/>
          <w:sz w:val="22"/>
          <w:szCs w:val="22"/>
        </w:rPr>
        <w:t>МБОУ «Завьяловская средняя общеобразовательная школа имени Героя Советского Союза Комарова Г.В.»</w:t>
      </w:r>
      <w:r w:rsidR="0058257F">
        <w:rPr>
          <w:rFonts w:ascii="Times New Roman" w:hAnsi="Times New Roman" w:cs="Times New Roman"/>
          <w:b/>
          <w:sz w:val="22"/>
          <w:szCs w:val="22"/>
        </w:rPr>
        <w:t xml:space="preserve"> </w:t>
      </w:r>
      <w:r w:rsidR="00735DC9">
        <w:rPr>
          <w:rFonts w:ascii="Times New Roman" w:hAnsi="Times New Roman" w:cs="Times New Roman"/>
          <w:b/>
          <w:sz w:val="22"/>
          <w:szCs w:val="22"/>
        </w:rPr>
        <w:t>на 2021-2022</w:t>
      </w:r>
      <w:r w:rsidRPr="00641CBA">
        <w:rPr>
          <w:rFonts w:ascii="Times New Roman" w:hAnsi="Times New Roman" w:cs="Times New Roman"/>
          <w:b/>
          <w:sz w:val="22"/>
          <w:szCs w:val="22"/>
        </w:rPr>
        <w:t xml:space="preserve"> </w:t>
      </w:r>
      <w:proofErr w:type="spellStart"/>
      <w:r w:rsidRPr="00641CBA">
        <w:rPr>
          <w:rFonts w:ascii="Times New Roman" w:hAnsi="Times New Roman" w:cs="Times New Roman"/>
          <w:b/>
          <w:sz w:val="22"/>
          <w:szCs w:val="22"/>
        </w:rPr>
        <w:t>уч</w:t>
      </w:r>
      <w:proofErr w:type="gramStart"/>
      <w:r w:rsidRPr="00641CBA">
        <w:rPr>
          <w:rFonts w:ascii="Times New Roman" w:hAnsi="Times New Roman" w:cs="Times New Roman"/>
          <w:b/>
          <w:sz w:val="22"/>
          <w:szCs w:val="22"/>
        </w:rPr>
        <w:t>.г</w:t>
      </w:r>
      <w:proofErr w:type="gramEnd"/>
      <w:r w:rsidRPr="00641CBA">
        <w:rPr>
          <w:rFonts w:ascii="Times New Roman" w:hAnsi="Times New Roman" w:cs="Times New Roman"/>
          <w:b/>
          <w:sz w:val="22"/>
          <w:szCs w:val="22"/>
        </w:rPr>
        <w:t>од</w:t>
      </w:r>
      <w:proofErr w:type="spellEnd"/>
    </w:p>
    <w:p w:rsidR="006B459F" w:rsidRPr="00641CBA" w:rsidRDefault="006B459F" w:rsidP="006B459F">
      <w:pPr>
        <w:pStyle w:val="1"/>
        <w:shd w:val="clear" w:color="auto" w:fill="auto"/>
        <w:tabs>
          <w:tab w:val="left" w:pos="6159"/>
        </w:tabs>
        <w:spacing w:before="0" w:line="240" w:lineRule="auto"/>
        <w:ind w:left="20" w:right="40" w:firstLine="700"/>
        <w:jc w:val="center"/>
        <w:rPr>
          <w:rFonts w:ascii="Times New Roman" w:hAnsi="Times New Roman" w:cs="Times New Roman"/>
          <w:b/>
          <w:sz w:val="22"/>
          <w:szCs w:val="22"/>
        </w:rPr>
      </w:pPr>
    </w:p>
    <w:p w:rsidR="006B459F" w:rsidRPr="008F072A" w:rsidRDefault="006B459F" w:rsidP="008F072A">
      <w:pPr>
        <w:ind w:firstLine="567"/>
        <w:jc w:val="both"/>
        <w:rPr>
          <w:sz w:val="22"/>
          <w:szCs w:val="22"/>
        </w:rPr>
      </w:pPr>
      <w:r w:rsidRPr="008F072A">
        <w:rPr>
          <w:sz w:val="22"/>
          <w:szCs w:val="22"/>
        </w:rPr>
        <w:t xml:space="preserve">Муниципальное бюджетное общеобразовательное учреждение «Завьяловская средняя общеобразовательная школа имени Героя Советского Союза Комарова Г.В.» представляет собой школу со смешанным контингентом </w:t>
      </w:r>
      <w:proofErr w:type="gramStart"/>
      <w:r w:rsidRPr="008F072A">
        <w:rPr>
          <w:sz w:val="22"/>
          <w:szCs w:val="22"/>
        </w:rPr>
        <w:t>обучающихся</w:t>
      </w:r>
      <w:proofErr w:type="gramEnd"/>
      <w:r w:rsidRPr="008F072A">
        <w:rPr>
          <w:sz w:val="22"/>
          <w:szCs w:val="22"/>
        </w:rPr>
        <w:t xml:space="preserve">, реализующую идеи </w:t>
      </w:r>
      <w:proofErr w:type="spellStart"/>
      <w:r w:rsidRPr="008F072A">
        <w:rPr>
          <w:sz w:val="22"/>
          <w:szCs w:val="22"/>
        </w:rPr>
        <w:t>разноуровневого</w:t>
      </w:r>
      <w:proofErr w:type="spellEnd"/>
      <w:r w:rsidRPr="008F072A">
        <w:rPr>
          <w:sz w:val="22"/>
          <w:szCs w:val="22"/>
        </w:rPr>
        <w:t xml:space="preserve"> и разнонаправленного обучения. Учебный план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Кроме того, предусматривается индивидуальная и групповая коррекционная работа, направленная на преодоление трудностей при овладении отдельными предметами.</w:t>
      </w:r>
    </w:p>
    <w:p w:rsidR="006B459F" w:rsidRPr="008F072A" w:rsidRDefault="006B459F" w:rsidP="008F072A">
      <w:pPr>
        <w:ind w:firstLine="567"/>
        <w:jc w:val="both"/>
        <w:rPr>
          <w:sz w:val="22"/>
          <w:szCs w:val="22"/>
        </w:rPr>
      </w:pPr>
      <w:r w:rsidRPr="008F072A">
        <w:rPr>
          <w:sz w:val="22"/>
          <w:szCs w:val="22"/>
        </w:rPr>
        <w:t xml:space="preserve">Учебный план муниципального бюджетного общеобразовательного учреждения «Завьяловская средняя общеобразовательная школа имени Героя Советского Союза </w:t>
      </w:r>
      <w:r w:rsidR="00735DC9" w:rsidRPr="008F072A">
        <w:rPr>
          <w:sz w:val="22"/>
          <w:szCs w:val="22"/>
        </w:rPr>
        <w:t>Комарова Г.В.» на 2021-2022</w:t>
      </w:r>
      <w:r w:rsidRPr="008F072A">
        <w:rPr>
          <w:sz w:val="22"/>
          <w:szCs w:val="22"/>
        </w:rPr>
        <w:t xml:space="preserve"> учебный год разработан на основе следующих нормативных правовых документов:</w:t>
      </w:r>
    </w:p>
    <w:p w:rsidR="006B459F" w:rsidRPr="008F072A" w:rsidRDefault="006B459F" w:rsidP="008F072A">
      <w:pPr>
        <w:ind w:firstLine="567"/>
        <w:jc w:val="both"/>
        <w:rPr>
          <w:sz w:val="22"/>
          <w:szCs w:val="22"/>
        </w:rPr>
      </w:pPr>
      <w:r w:rsidRPr="008F072A">
        <w:rPr>
          <w:sz w:val="22"/>
          <w:szCs w:val="22"/>
        </w:rPr>
        <w:t>- Федеральный закон от 29 декабря 2012 года №273-Ф3 «Об образовании в Российской Федерации»;</w:t>
      </w:r>
    </w:p>
    <w:p w:rsidR="00735DC9" w:rsidRPr="008F072A" w:rsidRDefault="006B459F" w:rsidP="008F072A">
      <w:pPr>
        <w:ind w:firstLine="567"/>
        <w:jc w:val="both"/>
        <w:rPr>
          <w:sz w:val="22"/>
          <w:szCs w:val="22"/>
        </w:rPr>
      </w:pPr>
      <w:r w:rsidRPr="008F072A">
        <w:rPr>
          <w:sz w:val="22"/>
          <w:szCs w:val="22"/>
        </w:rPr>
        <w:t xml:space="preserve">-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w:t>
      </w:r>
    </w:p>
    <w:p w:rsidR="006B459F" w:rsidRPr="008F072A" w:rsidRDefault="006B459F" w:rsidP="008F072A">
      <w:pPr>
        <w:ind w:firstLine="567"/>
        <w:jc w:val="both"/>
        <w:rPr>
          <w:sz w:val="22"/>
          <w:szCs w:val="22"/>
        </w:rPr>
      </w:pPr>
      <w:r w:rsidRPr="008F072A">
        <w:rPr>
          <w:sz w:val="22"/>
          <w:szCs w:val="22"/>
        </w:rPr>
        <w:t xml:space="preserve">-приказом Министерства просвещения  РФ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B459F" w:rsidRPr="008F072A" w:rsidRDefault="006B459F" w:rsidP="008F072A">
      <w:pPr>
        <w:ind w:firstLine="567"/>
        <w:jc w:val="both"/>
        <w:rPr>
          <w:sz w:val="22"/>
          <w:szCs w:val="22"/>
        </w:rPr>
      </w:pPr>
      <w:r w:rsidRPr="008F072A">
        <w:rPr>
          <w:sz w:val="22"/>
          <w:szCs w:val="22"/>
        </w:rPr>
        <w:t>- примерная основная образовательная программа начального общего образования</w:t>
      </w:r>
      <w:r w:rsidR="00735DC9" w:rsidRPr="008F072A">
        <w:rPr>
          <w:sz w:val="22"/>
          <w:szCs w:val="22"/>
        </w:rPr>
        <w:t xml:space="preserve"> (ПООП НОО)</w:t>
      </w:r>
      <w:r w:rsidRPr="008F072A">
        <w:rPr>
          <w:sz w:val="22"/>
          <w:szCs w:val="22"/>
        </w:rPr>
        <w:t xml:space="preserve"> (одобрена решением федерального учебно-методического объединения по общему образованию, протокол от 08.04.2015 № 1/15);</w:t>
      </w:r>
    </w:p>
    <w:p w:rsidR="00ED2BCD" w:rsidRPr="008F072A" w:rsidRDefault="006B459F" w:rsidP="008F072A">
      <w:pPr>
        <w:ind w:firstLine="567"/>
        <w:jc w:val="both"/>
        <w:rPr>
          <w:sz w:val="22"/>
          <w:szCs w:val="22"/>
        </w:rPr>
      </w:pPr>
      <w:r w:rsidRPr="008F072A">
        <w:rPr>
          <w:sz w:val="22"/>
          <w:szCs w:val="22"/>
        </w:rPr>
        <w:t xml:space="preserve">- </w:t>
      </w:r>
      <w:r w:rsidR="00ED2BCD" w:rsidRPr="008F072A">
        <w:rPr>
          <w:sz w:val="22"/>
          <w:szCs w:val="22"/>
        </w:rPr>
        <w:t>Порядком</w:t>
      </w:r>
      <w:r w:rsidRPr="008F072A">
        <w:rPr>
          <w:sz w:val="22"/>
          <w:szCs w:val="22"/>
        </w:rPr>
        <w:t xml:space="preserve"> организации и осуществления образовательной деятельности по основным общеобразовательным програм</w:t>
      </w:r>
      <w:r w:rsidR="00ED2BCD" w:rsidRPr="008F072A">
        <w:rPr>
          <w:sz w:val="22"/>
          <w:szCs w:val="22"/>
        </w:rPr>
        <w:t xml:space="preserve">мам </w:t>
      </w:r>
      <w:proofErr w:type="gramStart"/>
      <w:r w:rsidR="00ED2BCD" w:rsidRPr="008F072A">
        <w:rPr>
          <w:sz w:val="22"/>
          <w:szCs w:val="22"/>
        </w:rPr>
        <w:t>–Н</w:t>
      </w:r>
      <w:proofErr w:type="gramEnd"/>
      <w:r w:rsidR="00ED2BCD" w:rsidRPr="008F072A">
        <w:rPr>
          <w:sz w:val="22"/>
          <w:szCs w:val="22"/>
        </w:rPr>
        <w:t>ОО, ООО, СОО, утвержденным приказом Министерства просвещения РФ от 22.03.2021 №115 (с 1 .09.2021)</w:t>
      </w:r>
      <w:r w:rsidRPr="008F072A">
        <w:rPr>
          <w:sz w:val="22"/>
          <w:szCs w:val="22"/>
        </w:rPr>
        <w:t>;</w:t>
      </w:r>
      <w:r w:rsidR="00ED2BCD" w:rsidRPr="008F072A">
        <w:rPr>
          <w:sz w:val="22"/>
          <w:szCs w:val="22"/>
        </w:rPr>
        <w:t xml:space="preserve"> </w:t>
      </w:r>
    </w:p>
    <w:p w:rsidR="00ED2BCD" w:rsidRPr="008F072A" w:rsidRDefault="00ED2BCD" w:rsidP="008F072A">
      <w:pPr>
        <w:ind w:firstLine="567"/>
        <w:jc w:val="both"/>
        <w:rPr>
          <w:sz w:val="22"/>
          <w:szCs w:val="22"/>
        </w:rPr>
      </w:pPr>
      <w:r w:rsidRPr="008F072A">
        <w:rPr>
          <w:sz w:val="22"/>
          <w:szCs w:val="22"/>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№28 (образовательная недельная нагрузка, требования к организации обучения в 1 </w:t>
      </w:r>
      <w:proofErr w:type="spellStart"/>
      <w:r w:rsidRPr="008F072A">
        <w:rPr>
          <w:sz w:val="22"/>
          <w:szCs w:val="22"/>
        </w:rPr>
        <w:t>кл</w:t>
      </w:r>
      <w:proofErr w:type="spellEnd"/>
      <w:r w:rsidRPr="008F072A">
        <w:rPr>
          <w:sz w:val="22"/>
          <w:szCs w:val="22"/>
        </w:rPr>
        <w:t>);</w:t>
      </w:r>
    </w:p>
    <w:p w:rsidR="006B459F" w:rsidRPr="008F072A" w:rsidRDefault="00ED2BCD" w:rsidP="008F072A">
      <w:pPr>
        <w:ind w:firstLine="567"/>
        <w:jc w:val="both"/>
        <w:rPr>
          <w:sz w:val="22"/>
          <w:szCs w:val="22"/>
        </w:rPr>
      </w:pPr>
      <w:proofErr w:type="gramStart"/>
      <w:r w:rsidRPr="008F072A">
        <w:rPr>
          <w:sz w:val="22"/>
          <w:szCs w:val="22"/>
        </w:rPr>
        <w:t>-Санитарными правилами и нормами СанПиНа 1.2.3685-21 «Гигиенические нормативы и требовани</w:t>
      </w:r>
      <w:r w:rsidR="00415921" w:rsidRPr="008F072A">
        <w:rPr>
          <w:sz w:val="22"/>
          <w:szCs w:val="22"/>
        </w:rPr>
        <w:t>я к обеспечению безопасности и (</w:t>
      </w:r>
      <w:r w:rsidRPr="008F072A">
        <w:rPr>
          <w:sz w:val="22"/>
          <w:szCs w:val="22"/>
        </w:rPr>
        <w:t>или)</w:t>
      </w:r>
      <w:r w:rsidR="00415921" w:rsidRPr="008F072A">
        <w:rPr>
          <w:sz w:val="22"/>
          <w:szCs w:val="22"/>
        </w:rPr>
        <w:t xml:space="preserve"> безвредности для человека факторов среды обитания» утвержденных постановлением главного государственного санитарного врача РФ от 28.01.2021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w:t>
      </w:r>
      <w:proofErr w:type="gramEnd"/>
      <w:r w:rsidR="00415921" w:rsidRPr="008F072A">
        <w:rPr>
          <w:sz w:val="22"/>
          <w:szCs w:val="22"/>
        </w:rPr>
        <w:t xml:space="preserve"> общего, среднего общего образования).</w:t>
      </w:r>
    </w:p>
    <w:p w:rsidR="006B459F" w:rsidRPr="008F072A" w:rsidRDefault="006B459F" w:rsidP="008F072A">
      <w:pPr>
        <w:ind w:firstLine="567"/>
        <w:jc w:val="both"/>
        <w:rPr>
          <w:sz w:val="22"/>
          <w:szCs w:val="22"/>
        </w:rPr>
      </w:pPr>
      <w:r w:rsidRPr="008F072A">
        <w:rPr>
          <w:rFonts w:eastAsia="Calibri"/>
          <w:sz w:val="22"/>
          <w:szCs w:val="22"/>
        </w:rPr>
        <w:t xml:space="preserve">- </w:t>
      </w:r>
      <w:r w:rsidRPr="008F072A">
        <w:rPr>
          <w:sz w:val="22"/>
          <w:szCs w:val="22"/>
        </w:rPr>
        <w:t xml:space="preserve">приказ министерства образования Оренбургской области от </w:t>
      </w:r>
      <w:r w:rsidR="00415921" w:rsidRPr="008F072A">
        <w:rPr>
          <w:sz w:val="22"/>
          <w:szCs w:val="22"/>
          <w:u w:val="single"/>
        </w:rPr>
        <w:t>15.07.2021</w:t>
      </w:r>
      <w:r w:rsidRPr="008F072A">
        <w:rPr>
          <w:sz w:val="22"/>
          <w:szCs w:val="22"/>
          <w:u w:val="single"/>
        </w:rPr>
        <w:t xml:space="preserve"> </w:t>
      </w:r>
      <w:r w:rsidRPr="008F072A">
        <w:rPr>
          <w:sz w:val="22"/>
          <w:szCs w:val="22"/>
        </w:rPr>
        <w:t xml:space="preserve"> №  </w:t>
      </w:r>
      <w:r w:rsidR="00415921" w:rsidRPr="008F072A">
        <w:rPr>
          <w:sz w:val="22"/>
          <w:szCs w:val="22"/>
          <w:u w:val="single"/>
        </w:rPr>
        <w:t xml:space="preserve">01-21/1170 </w:t>
      </w:r>
      <w:r w:rsidRPr="008F072A">
        <w:rPr>
          <w:sz w:val="22"/>
          <w:szCs w:val="22"/>
        </w:rPr>
        <w:t>«О формировании учебных пла</w:t>
      </w:r>
      <w:r w:rsidR="00415921" w:rsidRPr="008F072A">
        <w:rPr>
          <w:sz w:val="22"/>
          <w:szCs w:val="22"/>
        </w:rPr>
        <w:t>нов и корректировке основных образовательных программ  в 2021-2022</w:t>
      </w:r>
      <w:r w:rsidRPr="008F072A">
        <w:rPr>
          <w:sz w:val="22"/>
          <w:szCs w:val="22"/>
        </w:rPr>
        <w:t xml:space="preserve"> учебном году</w:t>
      </w:r>
      <w:r w:rsidR="00415921" w:rsidRPr="008F072A">
        <w:rPr>
          <w:sz w:val="22"/>
          <w:szCs w:val="22"/>
        </w:rPr>
        <w:t>»</w:t>
      </w:r>
    </w:p>
    <w:p w:rsidR="006B459F" w:rsidRPr="008F072A" w:rsidRDefault="006B459F" w:rsidP="008F072A">
      <w:pPr>
        <w:ind w:firstLine="567"/>
        <w:jc w:val="both"/>
        <w:rPr>
          <w:sz w:val="22"/>
          <w:szCs w:val="22"/>
        </w:rPr>
      </w:pPr>
      <w:r w:rsidRPr="008F072A">
        <w:rPr>
          <w:sz w:val="22"/>
          <w:szCs w:val="22"/>
        </w:rPr>
        <w:t>-Основной  образовательной программой начального общего  образования МБОУ «Завьяловская СОШ имени Героя Советского Союза Комарова Г.В.»;</w:t>
      </w:r>
    </w:p>
    <w:p w:rsidR="006B459F" w:rsidRPr="008F072A" w:rsidRDefault="006B459F" w:rsidP="008F072A">
      <w:pPr>
        <w:ind w:firstLine="567"/>
        <w:jc w:val="both"/>
        <w:rPr>
          <w:rFonts w:eastAsia="Calibri"/>
          <w:sz w:val="22"/>
          <w:szCs w:val="22"/>
        </w:rPr>
      </w:pPr>
    </w:p>
    <w:p w:rsidR="006B459F" w:rsidRPr="008F072A" w:rsidRDefault="006B459F" w:rsidP="0058257F">
      <w:pPr>
        <w:ind w:firstLine="567"/>
        <w:jc w:val="both"/>
        <w:rPr>
          <w:rFonts w:eastAsia="Calibri"/>
          <w:b/>
          <w:sz w:val="22"/>
          <w:szCs w:val="22"/>
        </w:rPr>
      </w:pPr>
      <w:r w:rsidRPr="008F072A">
        <w:rPr>
          <w:rFonts w:eastAsia="Calibri"/>
          <w:sz w:val="22"/>
          <w:szCs w:val="22"/>
        </w:rPr>
        <w:t xml:space="preserve">                                                  </w:t>
      </w:r>
      <w:r w:rsidRPr="008F072A">
        <w:rPr>
          <w:rFonts w:eastAsia="Calibri"/>
          <w:b/>
          <w:sz w:val="22"/>
          <w:szCs w:val="22"/>
        </w:rPr>
        <w:t>Общие положения</w:t>
      </w:r>
    </w:p>
    <w:p w:rsidR="006B459F" w:rsidRPr="008F072A" w:rsidRDefault="006B459F" w:rsidP="008F072A">
      <w:pPr>
        <w:ind w:left="122" w:right="52"/>
        <w:jc w:val="both"/>
        <w:rPr>
          <w:sz w:val="22"/>
          <w:szCs w:val="22"/>
        </w:rPr>
      </w:pPr>
      <w:r w:rsidRPr="008F072A">
        <w:rPr>
          <w:rFonts w:eastAsia="Calibri"/>
          <w:b/>
          <w:sz w:val="22"/>
          <w:szCs w:val="22"/>
        </w:rPr>
        <w:t xml:space="preserve">              </w:t>
      </w:r>
      <w:r w:rsidRPr="008F072A">
        <w:rPr>
          <w:sz w:val="22"/>
          <w:szCs w:val="22"/>
        </w:rPr>
        <w:t xml:space="preserve">Учебный план МБОУ «Завьяловская СОШ им Героя Советского Союза Комарова Г.В.» является нормативным документом и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w:t>
      </w:r>
    </w:p>
    <w:p w:rsidR="006B459F" w:rsidRPr="008F072A" w:rsidRDefault="006B459F" w:rsidP="008F072A">
      <w:pPr>
        <w:ind w:left="122" w:right="52" w:firstLine="708"/>
        <w:jc w:val="both"/>
        <w:rPr>
          <w:sz w:val="22"/>
          <w:szCs w:val="22"/>
        </w:rPr>
      </w:pPr>
      <w:r w:rsidRPr="008F072A">
        <w:rPr>
          <w:sz w:val="22"/>
          <w:szCs w:val="22"/>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B459F" w:rsidRPr="008F072A" w:rsidRDefault="006B459F" w:rsidP="008F072A">
      <w:pPr>
        <w:ind w:left="122" w:right="52" w:firstLine="708"/>
        <w:jc w:val="both"/>
        <w:rPr>
          <w:sz w:val="22"/>
          <w:szCs w:val="22"/>
        </w:rPr>
      </w:pPr>
      <w:proofErr w:type="gramStart"/>
      <w:r w:rsidRPr="008F072A">
        <w:rPr>
          <w:sz w:val="22"/>
          <w:szCs w:val="22"/>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и использована на </w:t>
      </w:r>
      <w:r w:rsidRPr="008F072A">
        <w:rPr>
          <w:sz w:val="22"/>
          <w:szCs w:val="22"/>
        </w:rPr>
        <w:lastRenderedPageBreak/>
        <w:t>увеличение учебных часов, отводимых на изучение отдельных учебных предметов обязательной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 в том числе этнокультурные, с учетом региональных особенностей и специфики школы.</w:t>
      </w:r>
      <w:proofErr w:type="gramEnd"/>
    </w:p>
    <w:p w:rsidR="006B459F" w:rsidRPr="008F072A" w:rsidRDefault="006B459F" w:rsidP="008F072A">
      <w:pPr>
        <w:ind w:left="122" w:right="52" w:firstLine="708"/>
        <w:jc w:val="both"/>
        <w:rPr>
          <w:sz w:val="22"/>
          <w:szCs w:val="22"/>
        </w:rPr>
      </w:pPr>
      <w:r w:rsidRPr="008F072A">
        <w:rPr>
          <w:sz w:val="22"/>
          <w:szCs w:val="22"/>
        </w:rPr>
        <w:t>Учебный план МБОУ «Завьяловская СОШ им Героя Советск</w:t>
      </w:r>
      <w:r w:rsidR="00415921" w:rsidRPr="008F072A">
        <w:rPr>
          <w:sz w:val="22"/>
          <w:szCs w:val="22"/>
        </w:rPr>
        <w:t>ого Союза Комарова Г.В.» на 2021-2022</w:t>
      </w:r>
      <w:r w:rsidRPr="008F072A">
        <w:rPr>
          <w:sz w:val="22"/>
          <w:szCs w:val="22"/>
        </w:rPr>
        <w:t xml:space="preserve"> учебный год разработан в преем</w:t>
      </w:r>
      <w:r w:rsidR="00415921" w:rsidRPr="008F072A">
        <w:rPr>
          <w:sz w:val="22"/>
          <w:szCs w:val="22"/>
        </w:rPr>
        <w:t>ственности с учебным планом 2020-2021</w:t>
      </w:r>
      <w:r w:rsidRPr="008F072A">
        <w:rPr>
          <w:sz w:val="22"/>
          <w:szCs w:val="22"/>
        </w:rPr>
        <w:t xml:space="preserve"> учебного года. </w:t>
      </w:r>
    </w:p>
    <w:p w:rsidR="00ED7ADD" w:rsidRPr="008F072A" w:rsidRDefault="006B459F" w:rsidP="008F072A">
      <w:pPr>
        <w:ind w:firstLine="567"/>
        <w:jc w:val="both"/>
        <w:rPr>
          <w:sz w:val="22"/>
          <w:szCs w:val="22"/>
        </w:rPr>
      </w:pPr>
      <w:r w:rsidRPr="008F072A">
        <w:rPr>
          <w:sz w:val="22"/>
          <w:szCs w:val="22"/>
        </w:rPr>
        <w:t>В учебном плане МБОУ</w:t>
      </w:r>
      <w:r w:rsidR="00415921" w:rsidRPr="008F072A">
        <w:rPr>
          <w:sz w:val="22"/>
          <w:szCs w:val="22"/>
        </w:rPr>
        <w:t xml:space="preserve"> </w:t>
      </w:r>
      <w:r w:rsidRPr="008F072A">
        <w:rPr>
          <w:sz w:val="22"/>
          <w:szCs w:val="22"/>
        </w:rPr>
        <w:t>«Завьяловская СОШ им Героя Советского Союза Комарова Г.В.» также отражены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r w:rsidR="00ED7ADD" w:rsidRPr="008F072A">
        <w:rPr>
          <w:rFonts w:eastAsia="Calibri"/>
          <w:sz w:val="22"/>
          <w:szCs w:val="22"/>
        </w:rPr>
        <w:t xml:space="preserve"> </w:t>
      </w:r>
    </w:p>
    <w:p w:rsidR="006B459F" w:rsidRPr="008F072A" w:rsidRDefault="00ED7ADD" w:rsidP="008F072A">
      <w:pPr>
        <w:ind w:left="122" w:right="52" w:firstLine="598"/>
        <w:jc w:val="both"/>
        <w:rPr>
          <w:sz w:val="22"/>
          <w:szCs w:val="22"/>
        </w:rPr>
      </w:pPr>
      <w:r w:rsidRPr="008F072A">
        <w:rPr>
          <w:rFonts w:eastAsia="Calibri"/>
          <w:sz w:val="22"/>
          <w:szCs w:val="22"/>
        </w:rPr>
        <w:t>Режим работы по пятидневной учебной неделе определяется образовательной организацией в соответствии с СанПиН 2.4.2.2821-10.</w:t>
      </w:r>
    </w:p>
    <w:p w:rsidR="006B459F" w:rsidRPr="008F072A" w:rsidRDefault="006B459F" w:rsidP="008F072A">
      <w:pPr>
        <w:ind w:firstLine="567"/>
        <w:jc w:val="both"/>
        <w:rPr>
          <w:sz w:val="22"/>
          <w:szCs w:val="22"/>
        </w:rPr>
      </w:pPr>
      <w:proofErr w:type="gramStart"/>
      <w:r w:rsidRPr="008F072A">
        <w:rPr>
          <w:rFonts w:eastAsia="Calibri"/>
          <w:sz w:val="22"/>
          <w:szCs w:val="22"/>
        </w:rPr>
        <w:t xml:space="preserve">Учебный план </w:t>
      </w:r>
      <w:r w:rsidRPr="008F072A">
        <w:rPr>
          <w:sz w:val="22"/>
          <w:szCs w:val="22"/>
        </w:rPr>
        <w:t xml:space="preserve">муниципального бюджетного общеобразовательного учреждения «Завьяловская средняя общеобразовательная школа имени Героя Советского Союза Комарова Г.В.» </w:t>
      </w:r>
      <w:r w:rsidRPr="008F072A">
        <w:rPr>
          <w:rFonts w:eastAsia="Calibri"/>
          <w:sz w:val="22"/>
          <w:szCs w:val="22"/>
        </w:rPr>
        <w:t xml:space="preserve">на </w:t>
      </w:r>
      <w:r w:rsidR="00415921" w:rsidRPr="008F072A">
        <w:rPr>
          <w:sz w:val="22"/>
          <w:szCs w:val="22"/>
        </w:rPr>
        <w:t>2021</w:t>
      </w:r>
      <w:r w:rsidR="000404AD" w:rsidRPr="008F072A">
        <w:rPr>
          <w:sz w:val="22"/>
          <w:szCs w:val="22"/>
        </w:rPr>
        <w:t xml:space="preserve"> -2022</w:t>
      </w:r>
      <w:r w:rsidRPr="008F072A">
        <w:rPr>
          <w:sz w:val="22"/>
          <w:szCs w:val="22"/>
        </w:rPr>
        <w:t xml:space="preserve"> </w:t>
      </w:r>
      <w:r w:rsidRPr="008F072A">
        <w:rPr>
          <w:rFonts w:eastAsia="Calibri"/>
          <w:sz w:val="22"/>
          <w:szCs w:val="22"/>
        </w:rPr>
        <w:t>учебный год обеспечивает выполнение «Гигиенических требований к условиям обучения в общеобразовательных учреждениях», в соответствии с Постановлением Главного государственного санитарного врача Российской Федерации от 29.12.2010г. №189 «Об утверждении СанПиН 2.4.2.</w:t>
      </w:r>
      <w:r w:rsidRPr="008F072A">
        <w:rPr>
          <w:sz w:val="22"/>
          <w:szCs w:val="22"/>
        </w:rPr>
        <w:t xml:space="preserve"> 2821-10 </w:t>
      </w:r>
      <w:r w:rsidRPr="008F072A">
        <w:rPr>
          <w:rFonts w:eastAsia="Calibri"/>
          <w:sz w:val="22"/>
          <w:szCs w:val="22"/>
        </w:rPr>
        <w:t>«Санитарно-эпидемиологические требования к условиям и организации обучения в общеобразовательных</w:t>
      </w:r>
      <w:proofErr w:type="gramEnd"/>
      <w:r w:rsidRPr="008F072A">
        <w:rPr>
          <w:rFonts w:eastAsia="Calibri"/>
          <w:sz w:val="22"/>
          <w:szCs w:val="22"/>
        </w:rPr>
        <w:t xml:space="preserve"> </w:t>
      </w:r>
      <w:proofErr w:type="gramStart"/>
      <w:r w:rsidRPr="008F072A">
        <w:rPr>
          <w:rFonts w:eastAsia="Calibri"/>
          <w:sz w:val="22"/>
          <w:szCs w:val="22"/>
        </w:rPr>
        <w:t>учреждениях</w:t>
      </w:r>
      <w:proofErr w:type="gramEnd"/>
      <w:r w:rsidRPr="008F072A">
        <w:rPr>
          <w:rFonts w:eastAsia="Calibri"/>
          <w:sz w:val="22"/>
          <w:szCs w:val="22"/>
        </w:rPr>
        <w:t>», и предусматривает:</w:t>
      </w:r>
    </w:p>
    <w:p w:rsidR="006B459F" w:rsidRPr="008F072A" w:rsidRDefault="006B459F" w:rsidP="008F072A">
      <w:pPr>
        <w:ind w:firstLine="567"/>
        <w:jc w:val="both"/>
        <w:rPr>
          <w:sz w:val="22"/>
          <w:szCs w:val="22"/>
        </w:rPr>
      </w:pPr>
      <w:r w:rsidRPr="008F072A">
        <w:rPr>
          <w:rFonts w:eastAsia="Calibri"/>
          <w:sz w:val="22"/>
          <w:szCs w:val="22"/>
        </w:rPr>
        <w:t>- 4-летний нормативный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 классах – 34 учебные недели;</w:t>
      </w:r>
    </w:p>
    <w:p w:rsidR="006B459F" w:rsidRPr="008F072A" w:rsidRDefault="006B459F" w:rsidP="008F072A">
      <w:pPr>
        <w:autoSpaceDE w:val="0"/>
        <w:autoSpaceDN w:val="0"/>
        <w:adjustRightInd w:val="0"/>
        <w:ind w:firstLine="709"/>
        <w:jc w:val="both"/>
        <w:rPr>
          <w:sz w:val="22"/>
          <w:szCs w:val="22"/>
        </w:rPr>
      </w:pPr>
      <w:r w:rsidRPr="008F072A">
        <w:rPr>
          <w:sz w:val="22"/>
          <w:szCs w:val="22"/>
        </w:rPr>
        <w:t>Общий объем нагрузки в течение дня:</w:t>
      </w:r>
    </w:p>
    <w:p w:rsidR="006B459F" w:rsidRPr="008F072A" w:rsidRDefault="006B459F" w:rsidP="008F072A">
      <w:pPr>
        <w:autoSpaceDE w:val="0"/>
        <w:autoSpaceDN w:val="0"/>
        <w:adjustRightInd w:val="0"/>
        <w:ind w:firstLine="709"/>
        <w:jc w:val="both"/>
        <w:rPr>
          <w:sz w:val="22"/>
          <w:szCs w:val="22"/>
        </w:rPr>
      </w:pPr>
      <w:r w:rsidRPr="008F072A">
        <w:rPr>
          <w:sz w:val="22"/>
          <w:szCs w:val="22"/>
        </w:rPr>
        <w:t>для об</w:t>
      </w:r>
      <w:r w:rsidR="004E0D9F" w:rsidRPr="008F072A">
        <w:rPr>
          <w:sz w:val="22"/>
          <w:szCs w:val="22"/>
        </w:rPr>
        <w:t>учающихся 1-х классов – 4 урока</w:t>
      </w:r>
      <w:r w:rsidRPr="008F072A">
        <w:rPr>
          <w:sz w:val="22"/>
          <w:szCs w:val="22"/>
        </w:rPr>
        <w:t xml:space="preserve"> и один раз в неделю 5 уроков за счет урока физической культуры;</w:t>
      </w:r>
    </w:p>
    <w:p w:rsidR="006B459F" w:rsidRPr="008F072A" w:rsidRDefault="006B459F" w:rsidP="008F072A">
      <w:pPr>
        <w:autoSpaceDE w:val="0"/>
        <w:autoSpaceDN w:val="0"/>
        <w:adjustRightInd w:val="0"/>
        <w:ind w:firstLine="709"/>
        <w:jc w:val="both"/>
        <w:rPr>
          <w:sz w:val="22"/>
          <w:szCs w:val="22"/>
        </w:rPr>
      </w:pPr>
      <w:r w:rsidRPr="008F072A">
        <w:rPr>
          <w:sz w:val="22"/>
          <w:szCs w:val="22"/>
        </w:rPr>
        <w:t>для обучающихся 2-4 классов – 5 уроков и один раз в неделю 6 уроков за счет урока физической культуры;</w:t>
      </w:r>
    </w:p>
    <w:p w:rsidR="006B459F" w:rsidRPr="008F072A" w:rsidRDefault="006B459F" w:rsidP="008F072A">
      <w:pPr>
        <w:ind w:firstLine="709"/>
        <w:jc w:val="both"/>
        <w:rPr>
          <w:sz w:val="22"/>
          <w:szCs w:val="22"/>
        </w:rPr>
      </w:pPr>
      <w:r w:rsidRPr="008F072A">
        <w:rPr>
          <w:sz w:val="22"/>
          <w:szCs w:val="22"/>
        </w:rPr>
        <w:t>Объем домашних заданий (по всем предметам) такой, чтобы затраты времени на его выполнение не превышали (в астро</w:t>
      </w:r>
      <w:r w:rsidR="00311583" w:rsidRPr="008F072A">
        <w:rPr>
          <w:sz w:val="22"/>
          <w:szCs w:val="22"/>
        </w:rPr>
        <w:t xml:space="preserve">номических часах): во 2 – 3 </w:t>
      </w:r>
      <w:proofErr w:type="spellStart"/>
      <w:r w:rsidR="00311583" w:rsidRPr="008F072A">
        <w:rPr>
          <w:sz w:val="22"/>
          <w:szCs w:val="22"/>
        </w:rPr>
        <w:t>кл</w:t>
      </w:r>
      <w:proofErr w:type="spellEnd"/>
      <w:r w:rsidR="00311583" w:rsidRPr="008F072A">
        <w:rPr>
          <w:sz w:val="22"/>
          <w:szCs w:val="22"/>
        </w:rPr>
        <w:t xml:space="preserve">–1,5 ч., в 4 -  </w:t>
      </w:r>
      <w:proofErr w:type="spellStart"/>
      <w:r w:rsidR="00311583" w:rsidRPr="008F072A">
        <w:rPr>
          <w:sz w:val="22"/>
          <w:szCs w:val="22"/>
        </w:rPr>
        <w:t>кл</w:t>
      </w:r>
      <w:proofErr w:type="spellEnd"/>
      <w:r w:rsidRPr="008F072A">
        <w:rPr>
          <w:sz w:val="22"/>
          <w:szCs w:val="22"/>
        </w:rPr>
        <w:t xml:space="preserve"> – 2 ч., </w:t>
      </w:r>
    </w:p>
    <w:p w:rsidR="006B459F" w:rsidRPr="008F072A" w:rsidRDefault="006B459F" w:rsidP="008F072A">
      <w:pPr>
        <w:autoSpaceDE w:val="0"/>
        <w:autoSpaceDN w:val="0"/>
        <w:adjustRightInd w:val="0"/>
        <w:ind w:firstLine="709"/>
        <w:jc w:val="both"/>
        <w:rPr>
          <w:sz w:val="22"/>
          <w:szCs w:val="22"/>
        </w:rPr>
      </w:pPr>
      <w:r w:rsidRPr="008F072A">
        <w:rPr>
          <w:sz w:val="22"/>
          <w:szCs w:val="22"/>
        </w:rPr>
        <w:t xml:space="preserve">Обучение в первых классах осуществляется с соблюдением следующих дополнительных требований: учебные занятия проводятся по пятидневной учебной неделе и только в первую смену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w:t>
      </w:r>
      <w:proofErr w:type="gramStart"/>
      <w:r w:rsidRPr="008F072A">
        <w:rPr>
          <w:sz w:val="22"/>
          <w:szCs w:val="22"/>
        </w:rPr>
        <w:t xml:space="preserve">январь-май – по 4 урока по 45 минут каждый); организовывается в середине учебного дня динамическая пауза продолжительностью 40 минут; обучение проводится без балльного оценивания знаний обучающихся и домашних заданий; предусмотрены дополнительные недельные каникулы в середине третьей четверти: </w:t>
      </w:r>
      <w:proofErr w:type="gramEnd"/>
    </w:p>
    <w:p w:rsidR="006B459F" w:rsidRPr="008F072A" w:rsidRDefault="006B459F" w:rsidP="008F072A">
      <w:pPr>
        <w:autoSpaceDE w:val="0"/>
        <w:autoSpaceDN w:val="0"/>
        <w:adjustRightInd w:val="0"/>
        <w:ind w:firstLine="709"/>
        <w:jc w:val="both"/>
        <w:rPr>
          <w:sz w:val="22"/>
          <w:szCs w:val="22"/>
          <w:shd w:val="clear" w:color="auto" w:fill="FFFFFF"/>
        </w:rPr>
      </w:pPr>
      <w:r w:rsidRPr="008F072A">
        <w:rPr>
          <w:sz w:val="22"/>
          <w:szCs w:val="22"/>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будет проводиться в нетрадиционной форме: целевые прогулки, экскурсии, уроки-театрализации, уроки-игры. </w:t>
      </w:r>
      <w:r w:rsidRPr="008F072A">
        <w:rPr>
          <w:sz w:val="22"/>
          <w:szCs w:val="22"/>
          <w:shd w:val="clear" w:color="auto" w:fill="FFFFFF"/>
        </w:rPr>
        <w:t xml:space="preserve">Содержание нетрадиционных уроков направлено на развитие и совершенствование движения обучающихся. </w:t>
      </w:r>
    </w:p>
    <w:p w:rsidR="006B459F" w:rsidRPr="008F072A" w:rsidRDefault="00311583" w:rsidP="008F072A">
      <w:pPr>
        <w:ind w:firstLine="567"/>
        <w:jc w:val="both"/>
        <w:rPr>
          <w:sz w:val="22"/>
          <w:szCs w:val="22"/>
        </w:rPr>
      </w:pPr>
      <w:r w:rsidRPr="008F072A">
        <w:rPr>
          <w:sz w:val="22"/>
          <w:szCs w:val="22"/>
        </w:rPr>
        <w:t>При использовании «ступенчатого» режима обучения в первом полугодии часть уроков (в соответствии с рабочими программами учителей) проводится в нетрадиционной форме: целевые прогулки, экскурсии, урок</w:t>
      </w:r>
      <w:proofErr w:type="gramStart"/>
      <w:r w:rsidRPr="008F072A">
        <w:rPr>
          <w:sz w:val="22"/>
          <w:szCs w:val="22"/>
        </w:rPr>
        <w:t>и-</w:t>
      </w:r>
      <w:proofErr w:type="gramEnd"/>
      <w:r w:rsidRPr="008F072A">
        <w:rPr>
          <w:sz w:val="22"/>
          <w:szCs w:val="22"/>
        </w:rPr>
        <w:t xml:space="preserve"> театрализации, уроки-игры. Содержание нетрадиционных уроков должно быть направлено на развитие и совершенствование двигательной активности первоклассников.</w:t>
      </w:r>
    </w:p>
    <w:p w:rsidR="006B459F" w:rsidRPr="008F072A" w:rsidRDefault="004E0D9F" w:rsidP="008F072A">
      <w:pPr>
        <w:ind w:right="52"/>
        <w:jc w:val="both"/>
        <w:rPr>
          <w:sz w:val="22"/>
          <w:szCs w:val="22"/>
        </w:rPr>
      </w:pPr>
      <w:r w:rsidRPr="008F072A">
        <w:rPr>
          <w:sz w:val="22"/>
          <w:szCs w:val="22"/>
        </w:rPr>
        <w:t>В 2021-2022</w:t>
      </w:r>
      <w:r w:rsidR="006B459F" w:rsidRPr="008F072A">
        <w:rPr>
          <w:sz w:val="22"/>
          <w:szCs w:val="22"/>
        </w:rPr>
        <w:t xml:space="preserve"> учебном году в МБОУ «Завьяловская СОШ им Героя </w:t>
      </w:r>
      <w:r w:rsidR="00CE75BF" w:rsidRPr="008F072A">
        <w:rPr>
          <w:sz w:val="22"/>
          <w:szCs w:val="22"/>
        </w:rPr>
        <w:t>Советского Союза Комарова Г.В.» в</w:t>
      </w:r>
      <w:r w:rsidR="006B459F" w:rsidRPr="008F072A">
        <w:rPr>
          <w:sz w:val="22"/>
          <w:szCs w:val="22"/>
        </w:rPr>
        <w:t xml:space="preserve"> начальной ш</w:t>
      </w:r>
      <w:r w:rsidR="00CE75BF" w:rsidRPr="008F072A">
        <w:rPr>
          <w:sz w:val="22"/>
          <w:szCs w:val="22"/>
        </w:rPr>
        <w:t xml:space="preserve">коле в 1-4-х классов – 4 класса. В 1-4-х, </w:t>
      </w:r>
      <w:r w:rsidR="006B459F" w:rsidRPr="008F072A">
        <w:rPr>
          <w:sz w:val="22"/>
          <w:szCs w:val="22"/>
        </w:rPr>
        <w:t xml:space="preserve"> классах учебно-воспитательный процесс будет осуществляться в соответствии с федеральными государственными образовательными стандартами второго поколения</w:t>
      </w:r>
      <w:r w:rsidR="00CE75BF" w:rsidRPr="008F072A">
        <w:rPr>
          <w:sz w:val="22"/>
          <w:szCs w:val="22"/>
        </w:rPr>
        <w:t>.</w:t>
      </w:r>
      <w:r w:rsidR="006B459F" w:rsidRPr="008F072A">
        <w:rPr>
          <w:sz w:val="22"/>
          <w:szCs w:val="22"/>
        </w:rPr>
        <w:t xml:space="preserve"> </w:t>
      </w:r>
    </w:p>
    <w:p w:rsidR="006B459F" w:rsidRPr="008F072A" w:rsidRDefault="006B459F" w:rsidP="008F072A">
      <w:pPr>
        <w:ind w:left="132" w:right="142" w:firstLine="588"/>
        <w:jc w:val="both"/>
        <w:rPr>
          <w:sz w:val="22"/>
          <w:szCs w:val="22"/>
        </w:rPr>
      </w:pPr>
    </w:p>
    <w:p w:rsidR="006B459F" w:rsidRPr="008F072A" w:rsidRDefault="006B459F" w:rsidP="008F072A">
      <w:pPr>
        <w:ind w:firstLine="540"/>
        <w:jc w:val="center"/>
        <w:rPr>
          <w:b/>
          <w:sz w:val="22"/>
          <w:szCs w:val="22"/>
        </w:rPr>
      </w:pPr>
      <w:r w:rsidRPr="008F072A">
        <w:rPr>
          <w:b/>
          <w:sz w:val="22"/>
          <w:szCs w:val="22"/>
        </w:rPr>
        <w:t>Начальная школа</w:t>
      </w:r>
    </w:p>
    <w:p w:rsidR="006B459F" w:rsidRPr="008F072A" w:rsidRDefault="006B459F" w:rsidP="008F072A">
      <w:pPr>
        <w:ind w:firstLine="540"/>
        <w:jc w:val="center"/>
        <w:rPr>
          <w:b/>
          <w:sz w:val="22"/>
          <w:szCs w:val="22"/>
        </w:rPr>
      </w:pPr>
    </w:p>
    <w:p w:rsidR="006B459F" w:rsidRPr="008F072A" w:rsidRDefault="006B459F" w:rsidP="008F072A">
      <w:pPr>
        <w:ind w:firstLine="540"/>
        <w:jc w:val="both"/>
        <w:rPr>
          <w:sz w:val="22"/>
          <w:szCs w:val="22"/>
          <w:lang w:val="de-DE"/>
        </w:rPr>
      </w:pPr>
      <w:proofErr w:type="spellStart"/>
      <w:r w:rsidRPr="008F072A">
        <w:rPr>
          <w:bCs/>
          <w:sz w:val="22"/>
          <w:szCs w:val="22"/>
          <w:lang w:val="de-DE"/>
        </w:rPr>
        <w:t>Организация</w:t>
      </w:r>
      <w:proofErr w:type="spellEnd"/>
      <w:r w:rsidRPr="008F072A">
        <w:rPr>
          <w:bCs/>
          <w:sz w:val="22"/>
          <w:szCs w:val="22"/>
          <w:lang w:val="de-DE"/>
        </w:rPr>
        <w:t xml:space="preserve"> </w:t>
      </w:r>
      <w:proofErr w:type="spellStart"/>
      <w:r w:rsidRPr="008F072A">
        <w:rPr>
          <w:bCs/>
          <w:sz w:val="22"/>
          <w:szCs w:val="22"/>
          <w:lang w:val="de-DE"/>
        </w:rPr>
        <w:t>учебного</w:t>
      </w:r>
      <w:proofErr w:type="spellEnd"/>
      <w:r w:rsidRPr="008F072A">
        <w:rPr>
          <w:bCs/>
          <w:sz w:val="22"/>
          <w:szCs w:val="22"/>
          <w:lang w:val="de-DE"/>
        </w:rPr>
        <w:t xml:space="preserve"> </w:t>
      </w:r>
      <w:proofErr w:type="spellStart"/>
      <w:r w:rsidRPr="008F072A">
        <w:rPr>
          <w:bCs/>
          <w:sz w:val="22"/>
          <w:szCs w:val="22"/>
          <w:lang w:val="de-DE"/>
        </w:rPr>
        <w:t>процесса</w:t>
      </w:r>
      <w:proofErr w:type="spellEnd"/>
      <w:r w:rsidRPr="008F072A">
        <w:rPr>
          <w:bCs/>
          <w:sz w:val="22"/>
          <w:szCs w:val="22"/>
          <w:lang w:val="de-DE"/>
        </w:rPr>
        <w:t xml:space="preserve"> </w:t>
      </w:r>
      <w:proofErr w:type="spellStart"/>
      <w:r w:rsidRPr="008F072A">
        <w:rPr>
          <w:bCs/>
          <w:sz w:val="22"/>
          <w:szCs w:val="22"/>
          <w:lang w:val="de-DE"/>
        </w:rPr>
        <w:t>на</w:t>
      </w:r>
      <w:proofErr w:type="spellEnd"/>
      <w:r w:rsidRPr="008F072A">
        <w:rPr>
          <w:bCs/>
          <w:sz w:val="22"/>
          <w:szCs w:val="22"/>
          <w:lang w:val="de-DE"/>
        </w:rPr>
        <w:t xml:space="preserve"> </w:t>
      </w:r>
      <w:proofErr w:type="spellStart"/>
      <w:r w:rsidRPr="008F072A">
        <w:rPr>
          <w:bCs/>
          <w:sz w:val="22"/>
          <w:szCs w:val="22"/>
          <w:lang w:val="de-DE"/>
        </w:rPr>
        <w:t>данной</w:t>
      </w:r>
      <w:proofErr w:type="spellEnd"/>
      <w:r w:rsidRPr="008F072A">
        <w:rPr>
          <w:bCs/>
          <w:sz w:val="22"/>
          <w:szCs w:val="22"/>
          <w:lang w:val="de-DE"/>
        </w:rPr>
        <w:t xml:space="preserve"> </w:t>
      </w:r>
      <w:proofErr w:type="spellStart"/>
      <w:r w:rsidRPr="008F072A">
        <w:rPr>
          <w:bCs/>
          <w:sz w:val="22"/>
          <w:szCs w:val="22"/>
          <w:lang w:val="de-DE"/>
        </w:rPr>
        <w:t>ступени</w:t>
      </w:r>
      <w:proofErr w:type="spellEnd"/>
      <w:r w:rsidRPr="008F072A">
        <w:rPr>
          <w:bCs/>
          <w:sz w:val="22"/>
          <w:szCs w:val="22"/>
          <w:lang w:val="de-DE"/>
        </w:rPr>
        <w:t xml:space="preserve"> </w:t>
      </w:r>
      <w:proofErr w:type="spellStart"/>
      <w:r w:rsidRPr="008F072A">
        <w:rPr>
          <w:bCs/>
          <w:sz w:val="22"/>
          <w:szCs w:val="22"/>
          <w:lang w:val="de-DE"/>
        </w:rPr>
        <w:t>осуществляется</w:t>
      </w:r>
      <w:proofErr w:type="spellEnd"/>
      <w:r w:rsidRPr="008F072A">
        <w:rPr>
          <w:bCs/>
          <w:sz w:val="22"/>
          <w:szCs w:val="22"/>
          <w:lang w:val="de-DE"/>
        </w:rPr>
        <w:t xml:space="preserve"> </w:t>
      </w:r>
      <w:proofErr w:type="spellStart"/>
      <w:r w:rsidRPr="008F072A">
        <w:rPr>
          <w:bCs/>
          <w:sz w:val="22"/>
          <w:szCs w:val="22"/>
          <w:lang w:val="de-DE"/>
        </w:rPr>
        <w:t>по</w:t>
      </w:r>
      <w:proofErr w:type="spellEnd"/>
      <w:r w:rsidRPr="008F072A">
        <w:rPr>
          <w:bCs/>
          <w:sz w:val="22"/>
          <w:szCs w:val="22"/>
          <w:lang w:val="de-DE"/>
        </w:rPr>
        <w:t xml:space="preserve"> УМК</w:t>
      </w:r>
      <w:r w:rsidRPr="008F072A">
        <w:rPr>
          <w:bCs/>
          <w:sz w:val="22"/>
          <w:szCs w:val="22"/>
        </w:rPr>
        <w:t xml:space="preserve"> «Школа России»</w:t>
      </w:r>
      <w:r w:rsidRPr="008F072A">
        <w:rPr>
          <w:bCs/>
          <w:sz w:val="22"/>
          <w:szCs w:val="22"/>
          <w:lang w:val="de-DE"/>
        </w:rPr>
        <w:t xml:space="preserve">, </w:t>
      </w:r>
      <w:proofErr w:type="spellStart"/>
      <w:r w:rsidRPr="008F072A">
        <w:rPr>
          <w:bCs/>
          <w:sz w:val="22"/>
          <w:szCs w:val="22"/>
          <w:lang w:val="de-DE"/>
        </w:rPr>
        <w:t>включает</w:t>
      </w:r>
      <w:proofErr w:type="spellEnd"/>
      <w:r w:rsidRPr="008F072A">
        <w:rPr>
          <w:bCs/>
          <w:sz w:val="22"/>
          <w:szCs w:val="22"/>
          <w:lang w:val="de-DE"/>
        </w:rPr>
        <w:t xml:space="preserve"> в </w:t>
      </w:r>
      <w:proofErr w:type="spellStart"/>
      <w:r w:rsidRPr="008F072A">
        <w:rPr>
          <w:bCs/>
          <w:sz w:val="22"/>
          <w:szCs w:val="22"/>
          <w:lang w:val="de-DE"/>
        </w:rPr>
        <w:t>себя</w:t>
      </w:r>
      <w:proofErr w:type="spellEnd"/>
      <w:r w:rsidRPr="008F072A">
        <w:rPr>
          <w:bCs/>
          <w:sz w:val="22"/>
          <w:szCs w:val="22"/>
          <w:lang w:val="de-DE"/>
        </w:rPr>
        <w:t xml:space="preserve"> </w:t>
      </w:r>
      <w:proofErr w:type="spellStart"/>
      <w:r w:rsidRPr="008F072A">
        <w:rPr>
          <w:bCs/>
          <w:sz w:val="22"/>
          <w:szCs w:val="22"/>
          <w:lang w:val="de-DE"/>
        </w:rPr>
        <w:t>раннее</w:t>
      </w:r>
      <w:proofErr w:type="spellEnd"/>
      <w:r w:rsidRPr="008F072A">
        <w:rPr>
          <w:bCs/>
          <w:sz w:val="22"/>
          <w:szCs w:val="22"/>
          <w:lang w:val="de-DE"/>
        </w:rPr>
        <w:t xml:space="preserve"> </w:t>
      </w:r>
      <w:proofErr w:type="spellStart"/>
      <w:r w:rsidRPr="008F072A">
        <w:rPr>
          <w:bCs/>
          <w:sz w:val="22"/>
          <w:szCs w:val="22"/>
          <w:lang w:val="de-DE"/>
        </w:rPr>
        <w:t>изучение</w:t>
      </w:r>
      <w:proofErr w:type="spellEnd"/>
      <w:r w:rsidRPr="008F072A">
        <w:rPr>
          <w:bCs/>
          <w:sz w:val="22"/>
          <w:szCs w:val="22"/>
          <w:lang w:val="de-DE"/>
        </w:rPr>
        <w:t xml:space="preserve"> </w:t>
      </w:r>
      <w:r w:rsidRPr="008F072A">
        <w:rPr>
          <w:bCs/>
          <w:sz w:val="22"/>
          <w:szCs w:val="22"/>
        </w:rPr>
        <w:t xml:space="preserve">иностранного </w:t>
      </w:r>
      <w:proofErr w:type="spellStart"/>
      <w:r w:rsidRPr="008F072A">
        <w:rPr>
          <w:bCs/>
          <w:sz w:val="22"/>
          <w:szCs w:val="22"/>
          <w:lang w:val="de-DE"/>
        </w:rPr>
        <w:t>языка</w:t>
      </w:r>
      <w:proofErr w:type="spellEnd"/>
      <w:r w:rsidRPr="008F072A">
        <w:rPr>
          <w:bCs/>
          <w:sz w:val="22"/>
          <w:szCs w:val="22"/>
        </w:rPr>
        <w:t xml:space="preserve"> (</w:t>
      </w:r>
      <w:proofErr w:type="spellStart"/>
      <w:r w:rsidRPr="008F072A">
        <w:rPr>
          <w:bCs/>
          <w:sz w:val="22"/>
          <w:szCs w:val="22"/>
          <w:lang w:val="de-DE"/>
        </w:rPr>
        <w:t>английского</w:t>
      </w:r>
      <w:proofErr w:type="spellEnd"/>
      <w:r w:rsidRPr="008F072A">
        <w:rPr>
          <w:bCs/>
          <w:sz w:val="22"/>
          <w:szCs w:val="22"/>
        </w:rPr>
        <w:t>)</w:t>
      </w:r>
      <w:r w:rsidR="00225E28" w:rsidRPr="008F072A">
        <w:rPr>
          <w:bCs/>
          <w:sz w:val="22"/>
          <w:szCs w:val="22"/>
          <w:lang w:val="de-DE"/>
        </w:rPr>
        <w:t xml:space="preserve"> (</w:t>
      </w:r>
      <w:proofErr w:type="spellStart"/>
      <w:r w:rsidR="00225E28" w:rsidRPr="008F072A">
        <w:rPr>
          <w:bCs/>
          <w:sz w:val="22"/>
          <w:szCs w:val="22"/>
          <w:lang w:val="de-DE"/>
        </w:rPr>
        <w:t>со</w:t>
      </w:r>
      <w:proofErr w:type="spellEnd"/>
      <w:r w:rsidR="00225E28" w:rsidRPr="008F072A">
        <w:rPr>
          <w:bCs/>
          <w:sz w:val="22"/>
          <w:szCs w:val="22"/>
          <w:lang w:val="de-DE"/>
        </w:rPr>
        <w:t xml:space="preserve"> 2 </w:t>
      </w:r>
      <w:proofErr w:type="spellStart"/>
      <w:r w:rsidR="00225E28" w:rsidRPr="008F072A">
        <w:rPr>
          <w:bCs/>
          <w:sz w:val="22"/>
          <w:szCs w:val="22"/>
          <w:lang w:val="de-DE"/>
        </w:rPr>
        <w:t>класса</w:t>
      </w:r>
      <w:proofErr w:type="spellEnd"/>
      <w:r w:rsidR="00225E28" w:rsidRPr="008F072A">
        <w:rPr>
          <w:bCs/>
          <w:sz w:val="22"/>
          <w:szCs w:val="22"/>
          <w:lang w:val="de-DE"/>
        </w:rPr>
        <w:t xml:space="preserve">), </w:t>
      </w:r>
      <w:proofErr w:type="spellStart"/>
      <w:r w:rsidR="00225E28" w:rsidRPr="008F072A">
        <w:rPr>
          <w:bCs/>
          <w:sz w:val="22"/>
          <w:szCs w:val="22"/>
          <w:lang w:val="de-DE"/>
        </w:rPr>
        <w:t>информатики</w:t>
      </w:r>
      <w:proofErr w:type="spellEnd"/>
      <w:r w:rsidR="00225E28" w:rsidRPr="008F072A">
        <w:rPr>
          <w:bCs/>
          <w:sz w:val="22"/>
          <w:szCs w:val="22"/>
          <w:lang w:val="de-DE"/>
        </w:rPr>
        <w:t xml:space="preserve"> (</w:t>
      </w:r>
      <w:r w:rsidR="00225E28" w:rsidRPr="008F072A">
        <w:rPr>
          <w:bCs/>
          <w:sz w:val="22"/>
          <w:szCs w:val="22"/>
        </w:rPr>
        <w:t>с 3</w:t>
      </w:r>
      <w:r w:rsidRPr="008F072A">
        <w:rPr>
          <w:bCs/>
          <w:sz w:val="22"/>
          <w:szCs w:val="22"/>
          <w:lang w:val="de-DE"/>
        </w:rPr>
        <w:t>-</w:t>
      </w:r>
      <w:proofErr w:type="spellStart"/>
      <w:r w:rsidRPr="008F072A">
        <w:rPr>
          <w:bCs/>
          <w:sz w:val="22"/>
          <w:szCs w:val="22"/>
          <w:lang w:val="de-DE"/>
        </w:rPr>
        <w:t>го</w:t>
      </w:r>
      <w:proofErr w:type="spellEnd"/>
      <w:r w:rsidRPr="008F072A">
        <w:rPr>
          <w:bCs/>
          <w:sz w:val="22"/>
          <w:szCs w:val="22"/>
          <w:lang w:val="de-DE"/>
        </w:rPr>
        <w:t xml:space="preserve"> </w:t>
      </w:r>
      <w:proofErr w:type="spellStart"/>
      <w:r w:rsidRPr="008F072A">
        <w:rPr>
          <w:bCs/>
          <w:sz w:val="22"/>
          <w:szCs w:val="22"/>
          <w:lang w:val="de-DE"/>
        </w:rPr>
        <w:t>класса</w:t>
      </w:r>
      <w:proofErr w:type="spellEnd"/>
      <w:r w:rsidRPr="008F072A">
        <w:rPr>
          <w:bCs/>
          <w:sz w:val="22"/>
          <w:szCs w:val="22"/>
          <w:lang w:val="de-DE"/>
        </w:rPr>
        <w:t xml:space="preserve">), </w:t>
      </w:r>
      <w:r w:rsidRPr="008F072A">
        <w:rPr>
          <w:bCs/>
          <w:sz w:val="22"/>
          <w:szCs w:val="22"/>
        </w:rPr>
        <w:t>О</w:t>
      </w:r>
      <w:proofErr w:type="spellStart"/>
      <w:r w:rsidRPr="008F072A">
        <w:rPr>
          <w:bCs/>
          <w:sz w:val="22"/>
          <w:szCs w:val="22"/>
          <w:lang w:val="de-DE"/>
        </w:rPr>
        <w:t>сновы</w:t>
      </w:r>
      <w:proofErr w:type="spellEnd"/>
      <w:r w:rsidRPr="008F072A">
        <w:rPr>
          <w:bCs/>
          <w:sz w:val="22"/>
          <w:szCs w:val="22"/>
          <w:lang w:val="de-DE"/>
        </w:rPr>
        <w:t xml:space="preserve"> </w:t>
      </w:r>
      <w:proofErr w:type="spellStart"/>
      <w:r w:rsidRPr="008F072A">
        <w:rPr>
          <w:bCs/>
          <w:sz w:val="22"/>
          <w:szCs w:val="22"/>
          <w:lang w:val="de-DE"/>
        </w:rPr>
        <w:t>религиозных</w:t>
      </w:r>
      <w:proofErr w:type="spellEnd"/>
      <w:r w:rsidRPr="008F072A">
        <w:rPr>
          <w:bCs/>
          <w:sz w:val="22"/>
          <w:szCs w:val="22"/>
          <w:lang w:val="de-DE"/>
        </w:rPr>
        <w:t xml:space="preserve"> </w:t>
      </w:r>
      <w:proofErr w:type="spellStart"/>
      <w:r w:rsidRPr="008F072A">
        <w:rPr>
          <w:bCs/>
          <w:sz w:val="22"/>
          <w:szCs w:val="22"/>
          <w:lang w:val="de-DE"/>
        </w:rPr>
        <w:t>культур</w:t>
      </w:r>
      <w:proofErr w:type="spellEnd"/>
      <w:r w:rsidRPr="008F072A">
        <w:rPr>
          <w:bCs/>
          <w:sz w:val="22"/>
          <w:szCs w:val="22"/>
          <w:lang w:val="de-DE"/>
        </w:rPr>
        <w:t xml:space="preserve"> и </w:t>
      </w:r>
      <w:proofErr w:type="spellStart"/>
      <w:r w:rsidRPr="008F072A">
        <w:rPr>
          <w:bCs/>
          <w:sz w:val="22"/>
          <w:szCs w:val="22"/>
          <w:lang w:val="de-DE"/>
        </w:rPr>
        <w:t>светской</w:t>
      </w:r>
      <w:proofErr w:type="spellEnd"/>
      <w:r w:rsidRPr="008F072A">
        <w:rPr>
          <w:bCs/>
          <w:sz w:val="22"/>
          <w:szCs w:val="22"/>
          <w:lang w:val="de-DE"/>
        </w:rPr>
        <w:t xml:space="preserve"> </w:t>
      </w:r>
      <w:proofErr w:type="spellStart"/>
      <w:r w:rsidRPr="008F072A">
        <w:rPr>
          <w:bCs/>
          <w:sz w:val="22"/>
          <w:szCs w:val="22"/>
          <w:lang w:val="de-DE"/>
        </w:rPr>
        <w:t>этики</w:t>
      </w:r>
      <w:proofErr w:type="spellEnd"/>
      <w:r w:rsidRPr="008F072A">
        <w:rPr>
          <w:bCs/>
          <w:sz w:val="22"/>
          <w:szCs w:val="22"/>
          <w:lang w:val="de-DE"/>
        </w:rPr>
        <w:t xml:space="preserve"> в 4 </w:t>
      </w:r>
      <w:proofErr w:type="spellStart"/>
      <w:r w:rsidRPr="008F072A">
        <w:rPr>
          <w:bCs/>
          <w:sz w:val="22"/>
          <w:szCs w:val="22"/>
          <w:lang w:val="de-DE"/>
        </w:rPr>
        <w:t>классе</w:t>
      </w:r>
      <w:proofErr w:type="spellEnd"/>
      <w:r w:rsidRPr="008F072A">
        <w:rPr>
          <w:bCs/>
          <w:sz w:val="22"/>
          <w:szCs w:val="22"/>
          <w:lang w:val="de-DE"/>
        </w:rPr>
        <w:t>.</w:t>
      </w:r>
    </w:p>
    <w:p w:rsidR="006B459F" w:rsidRPr="008F072A" w:rsidRDefault="006B459F" w:rsidP="008F072A">
      <w:pPr>
        <w:ind w:firstLine="540"/>
        <w:jc w:val="both"/>
        <w:rPr>
          <w:sz w:val="22"/>
          <w:szCs w:val="22"/>
          <w:lang w:val="de-DE"/>
        </w:rPr>
      </w:pPr>
      <w:r w:rsidRPr="008F072A">
        <w:rPr>
          <w:sz w:val="22"/>
          <w:szCs w:val="22"/>
        </w:rPr>
        <w:t>У</w:t>
      </w:r>
      <w:proofErr w:type="spellStart"/>
      <w:r w:rsidRPr="008F072A">
        <w:rPr>
          <w:sz w:val="22"/>
          <w:szCs w:val="22"/>
          <w:lang w:val="de-DE"/>
        </w:rPr>
        <w:t>чебный</w:t>
      </w:r>
      <w:proofErr w:type="spellEnd"/>
      <w:r w:rsidRPr="008F072A">
        <w:rPr>
          <w:sz w:val="22"/>
          <w:szCs w:val="22"/>
          <w:lang w:val="de-DE"/>
        </w:rPr>
        <w:t xml:space="preserve"> </w:t>
      </w:r>
      <w:proofErr w:type="spellStart"/>
      <w:r w:rsidRPr="008F072A">
        <w:rPr>
          <w:sz w:val="22"/>
          <w:szCs w:val="22"/>
          <w:lang w:val="de-DE"/>
        </w:rPr>
        <w:t>план</w:t>
      </w:r>
      <w:proofErr w:type="spellEnd"/>
      <w:r w:rsidRPr="008F072A">
        <w:rPr>
          <w:sz w:val="22"/>
          <w:szCs w:val="22"/>
          <w:lang w:val="de-DE"/>
        </w:rPr>
        <w:t xml:space="preserve"> </w:t>
      </w:r>
      <w:proofErr w:type="spellStart"/>
      <w:r w:rsidRPr="008F072A">
        <w:rPr>
          <w:sz w:val="22"/>
          <w:szCs w:val="22"/>
          <w:lang w:val="de-DE"/>
        </w:rPr>
        <w:t>определяет</w:t>
      </w:r>
      <w:proofErr w:type="spellEnd"/>
      <w:r w:rsidRPr="008F072A">
        <w:rPr>
          <w:sz w:val="22"/>
          <w:szCs w:val="22"/>
          <w:lang w:val="de-DE"/>
        </w:rPr>
        <w:t>:</w:t>
      </w:r>
    </w:p>
    <w:p w:rsidR="006B459F" w:rsidRPr="008F072A" w:rsidRDefault="006B459F" w:rsidP="008F072A">
      <w:pPr>
        <w:ind w:firstLine="540"/>
        <w:jc w:val="both"/>
        <w:rPr>
          <w:sz w:val="22"/>
          <w:szCs w:val="22"/>
          <w:lang w:val="de-DE"/>
        </w:rPr>
      </w:pPr>
      <w:r w:rsidRPr="008F072A">
        <w:rPr>
          <w:sz w:val="22"/>
          <w:szCs w:val="22"/>
        </w:rPr>
        <w:lastRenderedPageBreak/>
        <w:t xml:space="preserve">- </w:t>
      </w:r>
      <w:proofErr w:type="spellStart"/>
      <w:r w:rsidRPr="008F072A">
        <w:rPr>
          <w:sz w:val="22"/>
          <w:szCs w:val="22"/>
          <w:lang w:val="de-DE"/>
        </w:rPr>
        <w:t>перечень</w:t>
      </w:r>
      <w:proofErr w:type="spellEnd"/>
      <w:r w:rsidRPr="008F072A">
        <w:rPr>
          <w:sz w:val="22"/>
          <w:szCs w:val="22"/>
          <w:lang w:val="de-DE"/>
        </w:rPr>
        <w:t xml:space="preserve"> </w:t>
      </w:r>
      <w:proofErr w:type="spellStart"/>
      <w:r w:rsidRPr="008F072A">
        <w:rPr>
          <w:sz w:val="22"/>
          <w:szCs w:val="22"/>
          <w:lang w:val="de-DE"/>
        </w:rPr>
        <w:t>предметных</w:t>
      </w:r>
      <w:proofErr w:type="spellEnd"/>
      <w:r w:rsidRPr="008F072A">
        <w:rPr>
          <w:sz w:val="22"/>
          <w:szCs w:val="22"/>
          <w:lang w:val="de-DE"/>
        </w:rPr>
        <w:t xml:space="preserve"> </w:t>
      </w:r>
      <w:proofErr w:type="spellStart"/>
      <w:r w:rsidRPr="008F072A">
        <w:rPr>
          <w:sz w:val="22"/>
          <w:szCs w:val="22"/>
          <w:lang w:val="de-DE"/>
        </w:rPr>
        <w:t>областей</w:t>
      </w:r>
      <w:proofErr w:type="spellEnd"/>
      <w:r w:rsidRPr="008F072A">
        <w:rPr>
          <w:sz w:val="22"/>
          <w:szCs w:val="22"/>
          <w:lang w:val="de-DE"/>
        </w:rPr>
        <w:t xml:space="preserve">: </w:t>
      </w:r>
      <w:r w:rsidRPr="008F072A">
        <w:rPr>
          <w:sz w:val="22"/>
          <w:szCs w:val="22"/>
        </w:rPr>
        <w:t>р</w:t>
      </w:r>
      <w:r w:rsidRPr="008F072A">
        <w:rPr>
          <w:bCs/>
          <w:sz w:val="22"/>
          <w:szCs w:val="22"/>
        </w:rPr>
        <w:t>усский язык и литературное чтение; иностранный язык;</w:t>
      </w:r>
      <w:r w:rsidRPr="008F072A">
        <w:rPr>
          <w:sz w:val="22"/>
          <w:szCs w:val="22"/>
          <w:lang w:val="de-DE"/>
        </w:rPr>
        <w:t xml:space="preserve">  </w:t>
      </w:r>
      <w:proofErr w:type="spellStart"/>
      <w:r w:rsidRPr="008F072A">
        <w:rPr>
          <w:sz w:val="22"/>
          <w:szCs w:val="22"/>
          <w:lang w:val="de-DE"/>
        </w:rPr>
        <w:t>математик</w:t>
      </w:r>
      <w:proofErr w:type="spellEnd"/>
      <w:r w:rsidRPr="008F072A">
        <w:rPr>
          <w:sz w:val="22"/>
          <w:szCs w:val="22"/>
        </w:rPr>
        <w:t>а</w:t>
      </w:r>
      <w:r w:rsidRPr="008F072A">
        <w:rPr>
          <w:sz w:val="22"/>
          <w:szCs w:val="22"/>
          <w:lang w:val="de-DE"/>
        </w:rPr>
        <w:t xml:space="preserve"> и </w:t>
      </w:r>
      <w:proofErr w:type="spellStart"/>
      <w:r w:rsidRPr="008F072A">
        <w:rPr>
          <w:sz w:val="22"/>
          <w:szCs w:val="22"/>
          <w:lang w:val="de-DE"/>
        </w:rPr>
        <w:t>информатик</w:t>
      </w:r>
      <w:r w:rsidRPr="008F072A">
        <w:rPr>
          <w:sz w:val="22"/>
          <w:szCs w:val="22"/>
        </w:rPr>
        <w:t>а</w:t>
      </w:r>
      <w:proofErr w:type="gramStart"/>
      <w:r w:rsidRPr="008F072A">
        <w:rPr>
          <w:sz w:val="22"/>
          <w:szCs w:val="22"/>
        </w:rPr>
        <w:t>;о</w:t>
      </w:r>
      <w:proofErr w:type="gramEnd"/>
      <w:r w:rsidRPr="008F072A">
        <w:rPr>
          <w:bCs/>
          <w:sz w:val="22"/>
          <w:szCs w:val="22"/>
        </w:rPr>
        <w:t>бществознание</w:t>
      </w:r>
      <w:proofErr w:type="spellEnd"/>
      <w:r w:rsidRPr="008F072A">
        <w:rPr>
          <w:bCs/>
          <w:sz w:val="22"/>
          <w:szCs w:val="22"/>
        </w:rPr>
        <w:t xml:space="preserve"> и естествознание (окружающий мир);</w:t>
      </w:r>
      <w:r w:rsidRPr="008F072A">
        <w:rPr>
          <w:sz w:val="22"/>
          <w:szCs w:val="22"/>
        </w:rPr>
        <w:t xml:space="preserve"> о</w:t>
      </w:r>
      <w:r w:rsidRPr="008F072A">
        <w:rPr>
          <w:bCs/>
          <w:sz w:val="22"/>
          <w:szCs w:val="22"/>
        </w:rPr>
        <w:t xml:space="preserve">сновы </w:t>
      </w:r>
      <w:r w:rsidRPr="008F072A">
        <w:rPr>
          <w:sz w:val="22"/>
          <w:szCs w:val="22"/>
        </w:rPr>
        <w:t xml:space="preserve">религиозных культур и светской этики; </w:t>
      </w:r>
      <w:r w:rsidRPr="008F072A">
        <w:rPr>
          <w:sz w:val="22"/>
          <w:szCs w:val="22"/>
          <w:lang w:val="de-DE"/>
        </w:rPr>
        <w:t xml:space="preserve"> </w:t>
      </w:r>
      <w:proofErr w:type="spellStart"/>
      <w:r w:rsidRPr="008F072A">
        <w:rPr>
          <w:sz w:val="22"/>
          <w:szCs w:val="22"/>
          <w:lang w:val="de-DE"/>
        </w:rPr>
        <w:t>искусство</w:t>
      </w:r>
      <w:proofErr w:type="spellEnd"/>
      <w:r w:rsidRPr="008F072A">
        <w:rPr>
          <w:sz w:val="22"/>
          <w:szCs w:val="22"/>
          <w:lang w:val="de-DE"/>
        </w:rPr>
        <w:t xml:space="preserve">; </w:t>
      </w:r>
      <w:proofErr w:type="spellStart"/>
      <w:r w:rsidRPr="008F072A">
        <w:rPr>
          <w:sz w:val="22"/>
          <w:szCs w:val="22"/>
          <w:lang w:val="de-DE"/>
        </w:rPr>
        <w:t>технологи</w:t>
      </w:r>
      <w:proofErr w:type="spellEnd"/>
      <w:r w:rsidRPr="008F072A">
        <w:rPr>
          <w:sz w:val="22"/>
          <w:szCs w:val="22"/>
        </w:rPr>
        <w:t xml:space="preserve">я; </w:t>
      </w:r>
      <w:r w:rsidRPr="008F072A">
        <w:rPr>
          <w:sz w:val="22"/>
          <w:szCs w:val="22"/>
          <w:lang w:val="de-DE"/>
        </w:rPr>
        <w:t xml:space="preserve">  </w:t>
      </w:r>
      <w:proofErr w:type="spellStart"/>
      <w:r w:rsidRPr="008F072A">
        <w:rPr>
          <w:sz w:val="22"/>
          <w:szCs w:val="22"/>
          <w:lang w:val="de-DE"/>
        </w:rPr>
        <w:t>физическ</w:t>
      </w:r>
      <w:r w:rsidRPr="008F072A">
        <w:rPr>
          <w:sz w:val="22"/>
          <w:szCs w:val="22"/>
        </w:rPr>
        <w:t>ая</w:t>
      </w:r>
      <w:proofErr w:type="spellEnd"/>
      <w:r w:rsidRPr="008F072A">
        <w:rPr>
          <w:sz w:val="22"/>
          <w:szCs w:val="22"/>
          <w:lang w:val="de-DE"/>
        </w:rPr>
        <w:t xml:space="preserve"> </w:t>
      </w:r>
      <w:proofErr w:type="spellStart"/>
      <w:r w:rsidRPr="008F072A">
        <w:rPr>
          <w:sz w:val="22"/>
          <w:szCs w:val="22"/>
          <w:lang w:val="de-DE"/>
        </w:rPr>
        <w:t>культур</w:t>
      </w:r>
      <w:proofErr w:type="spellEnd"/>
      <w:r w:rsidRPr="008F072A">
        <w:rPr>
          <w:sz w:val="22"/>
          <w:szCs w:val="22"/>
        </w:rPr>
        <w:t>а</w:t>
      </w:r>
      <w:r w:rsidRPr="008F072A">
        <w:rPr>
          <w:sz w:val="22"/>
          <w:szCs w:val="22"/>
          <w:lang w:val="de-DE"/>
        </w:rPr>
        <w:t>;</w:t>
      </w:r>
    </w:p>
    <w:p w:rsidR="006B459F" w:rsidRPr="008F072A" w:rsidRDefault="00225E28" w:rsidP="008F072A">
      <w:pPr>
        <w:ind w:firstLine="540"/>
        <w:jc w:val="both"/>
        <w:rPr>
          <w:sz w:val="22"/>
          <w:szCs w:val="22"/>
          <w:lang w:val="de-DE"/>
        </w:rPr>
      </w:pPr>
      <w:r w:rsidRPr="008F072A">
        <w:rPr>
          <w:sz w:val="22"/>
          <w:szCs w:val="22"/>
        </w:rPr>
        <w:t xml:space="preserve"> </w:t>
      </w:r>
      <w:proofErr w:type="gramStart"/>
      <w:r w:rsidR="006B459F" w:rsidRPr="008F072A">
        <w:rPr>
          <w:sz w:val="22"/>
          <w:szCs w:val="22"/>
        </w:rPr>
        <w:t xml:space="preserve">-  </w:t>
      </w:r>
      <w:proofErr w:type="spellStart"/>
      <w:r w:rsidR="006B459F" w:rsidRPr="008F072A">
        <w:rPr>
          <w:sz w:val="22"/>
          <w:szCs w:val="22"/>
          <w:lang w:val="de-DE"/>
        </w:rPr>
        <w:t>соотношение</w:t>
      </w:r>
      <w:proofErr w:type="spellEnd"/>
      <w:r w:rsidR="006B459F" w:rsidRPr="008F072A">
        <w:rPr>
          <w:sz w:val="22"/>
          <w:szCs w:val="22"/>
          <w:lang w:val="de-DE"/>
        </w:rPr>
        <w:t xml:space="preserve"> </w:t>
      </w:r>
      <w:proofErr w:type="spellStart"/>
      <w:r w:rsidR="006B459F" w:rsidRPr="008F072A">
        <w:rPr>
          <w:sz w:val="22"/>
          <w:szCs w:val="22"/>
          <w:lang w:val="de-DE"/>
        </w:rPr>
        <w:t>между</w:t>
      </w:r>
      <w:proofErr w:type="spellEnd"/>
      <w:r w:rsidR="006B459F" w:rsidRPr="008F072A">
        <w:rPr>
          <w:sz w:val="22"/>
          <w:szCs w:val="22"/>
          <w:lang w:val="de-DE"/>
        </w:rPr>
        <w:t xml:space="preserve">  </w:t>
      </w:r>
      <w:proofErr w:type="spellStart"/>
      <w:r w:rsidR="006B459F" w:rsidRPr="008F072A">
        <w:rPr>
          <w:sz w:val="22"/>
          <w:szCs w:val="22"/>
          <w:lang w:val="de-DE"/>
        </w:rPr>
        <w:t>обязательной</w:t>
      </w:r>
      <w:proofErr w:type="spellEnd"/>
      <w:r w:rsidR="006B459F" w:rsidRPr="008F072A">
        <w:rPr>
          <w:sz w:val="22"/>
          <w:szCs w:val="22"/>
          <w:lang w:val="de-DE"/>
        </w:rPr>
        <w:t xml:space="preserve"> (</w:t>
      </w:r>
      <w:proofErr w:type="spellStart"/>
      <w:r w:rsidR="006B459F" w:rsidRPr="008F072A">
        <w:rPr>
          <w:sz w:val="22"/>
          <w:szCs w:val="22"/>
          <w:lang w:val="de-DE"/>
        </w:rPr>
        <w:t>инвариативной</w:t>
      </w:r>
      <w:proofErr w:type="spellEnd"/>
      <w:r w:rsidR="006B459F" w:rsidRPr="008F072A">
        <w:rPr>
          <w:sz w:val="22"/>
          <w:szCs w:val="22"/>
          <w:lang w:val="de-DE"/>
        </w:rPr>
        <w:t xml:space="preserve">) </w:t>
      </w:r>
      <w:proofErr w:type="spellStart"/>
      <w:r w:rsidR="006B459F" w:rsidRPr="008F072A">
        <w:rPr>
          <w:sz w:val="22"/>
          <w:szCs w:val="22"/>
          <w:lang w:val="de-DE"/>
        </w:rPr>
        <w:t>частью</w:t>
      </w:r>
      <w:proofErr w:type="spellEnd"/>
      <w:r w:rsidR="006B459F" w:rsidRPr="008F072A">
        <w:rPr>
          <w:sz w:val="22"/>
          <w:szCs w:val="22"/>
          <w:lang w:val="de-DE"/>
        </w:rPr>
        <w:t xml:space="preserve">, </w:t>
      </w:r>
      <w:proofErr w:type="spellStart"/>
      <w:r w:rsidR="006B459F" w:rsidRPr="008F072A">
        <w:rPr>
          <w:sz w:val="22"/>
          <w:szCs w:val="22"/>
          <w:lang w:val="de-DE"/>
        </w:rPr>
        <w:t>формируемой</w:t>
      </w:r>
      <w:proofErr w:type="spellEnd"/>
      <w:r w:rsidR="006B459F" w:rsidRPr="008F072A">
        <w:rPr>
          <w:sz w:val="22"/>
          <w:szCs w:val="22"/>
          <w:lang w:val="de-DE"/>
        </w:rPr>
        <w:t xml:space="preserve">  в </w:t>
      </w:r>
      <w:proofErr w:type="spellStart"/>
      <w:r w:rsidR="006B459F" w:rsidRPr="008F072A">
        <w:rPr>
          <w:sz w:val="22"/>
          <w:szCs w:val="22"/>
          <w:lang w:val="de-DE"/>
        </w:rPr>
        <w:t>соответствии</w:t>
      </w:r>
      <w:proofErr w:type="spellEnd"/>
      <w:r w:rsidR="006B459F" w:rsidRPr="008F072A">
        <w:rPr>
          <w:sz w:val="22"/>
          <w:szCs w:val="22"/>
          <w:lang w:val="de-DE"/>
        </w:rPr>
        <w:t xml:space="preserve"> с </w:t>
      </w:r>
      <w:proofErr w:type="spellStart"/>
      <w:r w:rsidR="006B459F" w:rsidRPr="008F072A">
        <w:rPr>
          <w:sz w:val="22"/>
          <w:szCs w:val="22"/>
          <w:lang w:val="de-DE"/>
        </w:rPr>
        <w:t>требованиями</w:t>
      </w:r>
      <w:proofErr w:type="spellEnd"/>
      <w:r w:rsidR="006B459F" w:rsidRPr="008F072A">
        <w:rPr>
          <w:sz w:val="22"/>
          <w:szCs w:val="22"/>
          <w:lang w:val="de-DE"/>
        </w:rPr>
        <w:t xml:space="preserve"> ФГОС НОО, </w:t>
      </w:r>
      <w:proofErr w:type="spellStart"/>
      <w:r w:rsidR="006B459F" w:rsidRPr="008F072A">
        <w:rPr>
          <w:sz w:val="22"/>
          <w:szCs w:val="22"/>
          <w:lang w:val="de-DE"/>
        </w:rPr>
        <w:t>которая</w:t>
      </w:r>
      <w:proofErr w:type="spellEnd"/>
      <w:r w:rsidR="006B459F" w:rsidRPr="008F072A">
        <w:rPr>
          <w:sz w:val="22"/>
          <w:szCs w:val="22"/>
          <w:lang w:val="de-DE"/>
        </w:rPr>
        <w:t xml:space="preserve"> </w:t>
      </w:r>
      <w:proofErr w:type="spellStart"/>
      <w:r w:rsidR="006B459F" w:rsidRPr="008F072A">
        <w:rPr>
          <w:sz w:val="22"/>
          <w:szCs w:val="22"/>
          <w:lang w:val="de-DE"/>
        </w:rPr>
        <w:t>составляет</w:t>
      </w:r>
      <w:proofErr w:type="spellEnd"/>
      <w:r w:rsidR="006B459F" w:rsidRPr="008F072A">
        <w:rPr>
          <w:sz w:val="22"/>
          <w:szCs w:val="22"/>
          <w:lang w:val="de-DE"/>
        </w:rPr>
        <w:t xml:space="preserve"> 80% </w:t>
      </w:r>
      <w:proofErr w:type="spellStart"/>
      <w:r w:rsidR="006B459F" w:rsidRPr="008F072A">
        <w:rPr>
          <w:sz w:val="22"/>
          <w:szCs w:val="22"/>
          <w:lang w:val="de-DE"/>
        </w:rPr>
        <w:t>от</w:t>
      </w:r>
      <w:proofErr w:type="spellEnd"/>
      <w:r w:rsidR="006B459F" w:rsidRPr="008F072A">
        <w:rPr>
          <w:sz w:val="22"/>
          <w:szCs w:val="22"/>
          <w:lang w:val="de-DE"/>
        </w:rPr>
        <w:t xml:space="preserve"> </w:t>
      </w:r>
      <w:proofErr w:type="spellStart"/>
      <w:r w:rsidR="006B459F" w:rsidRPr="008F072A">
        <w:rPr>
          <w:sz w:val="22"/>
          <w:szCs w:val="22"/>
          <w:lang w:val="de-DE"/>
        </w:rPr>
        <w:t>общего</w:t>
      </w:r>
      <w:proofErr w:type="spellEnd"/>
      <w:r w:rsidR="006B459F" w:rsidRPr="008F072A">
        <w:rPr>
          <w:sz w:val="22"/>
          <w:szCs w:val="22"/>
          <w:lang w:val="de-DE"/>
        </w:rPr>
        <w:t xml:space="preserve"> </w:t>
      </w:r>
      <w:proofErr w:type="spellStart"/>
      <w:r w:rsidR="006B459F" w:rsidRPr="008F072A">
        <w:rPr>
          <w:sz w:val="22"/>
          <w:szCs w:val="22"/>
          <w:lang w:val="de-DE"/>
        </w:rPr>
        <w:t>нормативного</w:t>
      </w:r>
      <w:proofErr w:type="spellEnd"/>
      <w:r w:rsidR="006B459F" w:rsidRPr="008F072A">
        <w:rPr>
          <w:sz w:val="22"/>
          <w:szCs w:val="22"/>
          <w:lang w:val="de-DE"/>
        </w:rPr>
        <w:t xml:space="preserve"> </w:t>
      </w:r>
      <w:proofErr w:type="spellStart"/>
      <w:r w:rsidR="006B459F" w:rsidRPr="008F072A">
        <w:rPr>
          <w:sz w:val="22"/>
          <w:szCs w:val="22"/>
          <w:lang w:val="de-DE"/>
        </w:rPr>
        <w:t>времени</w:t>
      </w:r>
      <w:proofErr w:type="spellEnd"/>
      <w:r w:rsidR="006B459F" w:rsidRPr="008F072A">
        <w:rPr>
          <w:sz w:val="22"/>
          <w:szCs w:val="22"/>
          <w:lang w:val="de-DE"/>
        </w:rPr>
        <w:t xml:space="preserve">, </w:t>
      </w:r>
      <w:proofErr w:type="spellStart"/>
      <w:r w:rsidR="006B459F" w:rsidRPr="008F072A">
        <w:rPr>
          <w:sz w:val="22"/>
          <w:szCs w:val="22"/>
          <w:lang w:val="de-DE"/>
        </w:rPr>
        <w:t>отведенного</w:t>
      </w:r>
      <w:proofErr w:type="spellEnd"/>
      <w:r w:rsidR="006B459F" w:rsidRPr="008F072A">
        <w:rPr>
          <w:sz w:val="22"/>
          <w:szCs w:val="22"/>
          <w:lang w:val="de-DE"/>
        </w:rPr>
        <w:t xml:space="preserve"> </w:t>
      </w:r>
      <w:proofErr w:type="spellStart"/>
      <w:r w:rsidR="006B459F" w:rsidRPr="008F072A">
        <w:rPr>
          <w:sz w:val="22"/>
          <w:szCs w:val="22"/>
          <w:lang w:val="de-DE"/>
        </w:rPr>
        <w:t>на</w:t>
      </w:r>
      <w:proofErr w:type="spellEnd"/>
      <w:r w:rsidR="006B459F" w:rsidRPr="008F072A">
        <w:rPr>
          <w:sz w:val="22"/>
          <w:szCs w:val="22"/>
          <w:lang w:val="de-DE"/>
        </w:rPr>
        <w:t xml:space="preserve"> </w:t>
      </w:r>
      <w:proofErr w:type="spellStart"/>
      <w:r w:rsidR="006B459F" w:rsidRPr="008F072A">
        <w:rPr>
          <w:sz w:val="22"/>
          <w:szCs w:val="22"/>
          <w:lang w:val="de-DE"/>
        </w:rPr>
        <w:t>предметную</w:t>
      </w:r>
      <w:proofErr w:type="spellEnd"/>
      <w:r w:rsidR="006B459F" w:rsidRPr="008F072A">
        <w:rPr>
          <w:sz w:val="22"/>
          <w:szCs w:val="22"/>
          <w:lang w:val="de-DE"/>
        </w:rPr>
        <w:t xml:space="preserve"> </w:t>
      </w:r>
      <w:proofErr w:type="spellStart"/>
      <w:r w:rsidR="006B459F" w:rsidRPr="008F072A">
        <w:rPr>
          <w:sz w:val="22"/>
          <w:szCs w:val="22"/>
          <w:lang w:val="de-DE"/>
        </w:rPr>
        <w:t>область</w:t>
      </w:r>
      <w:proofErr w:type="spellEnd"/>
      <w:r w:rsidR="006B459F" w:rsidRPr="008F072A">
        <w:rPr>
          <w:sz w:val="22"/>
          <w:szCs w:val="22"/>
          <w:lang w:val="de-DE"/>
        </w:rPr>
        <w:t xml:space="preserve"> и </w:t>
      </w:r>
      <w:proofErr w:type="spellStart"/>
      <w:r w:rsidR="006B459F" w:rsidRPr="008F072A">
        <w:rPr>
          <w:sz w:val="22"/>
          <w:szCs w:val="22"/>
          <w:lang w:val="de-DE"/>
        </w:rPr>
        <w:t>вариативной</w:t>
      </w:r>
      <w:proofErr w:type="spellEnd"/>
      <w:r w:rsidR="006B459F" w:rsidRPr="008F072A">
        <w:rPr>
          <w:sz w:val="22"/>
          <w:szCs w:val="22"/>
          <w:lang w:val="de-DE"/>
        </w:rPr>
        <w:t xml:space="preserve"> </w:t>
      </w:r>
      <w:proofErr w:type="spellStart"/>
      <w:r w:rsidR="006B459F" w:rsidRPr="008F072A">
        <w:rPr>
          <w:sz w:val="22"/>
          <w:szCs w:val="22"/>
          <w:lang w:val="de-DE"/>
        </w:rPr>
        <w:t>частью</w:t>
      </w:r>
      <w:proofErr w:type="spellEnd"/>
      <w:r w:rsidR="006B459F" w:rsidRPr="008F072A">
        <w:rPr>
          <w:sz w:val="22"/>
          <w:szCs w:val="22"/>
          <w:lang w:val="de-DE"/>
        </w:rPr>
        <w:t xml:space="preserve">, </w:t>
      </w:r>
      <w:proofErr w:type="spellStart"/>
      <w:r w:rsidR="006B459F" w:rsidRPr="008F072A">
        <w:rPr>
          <w:sz w:val="22"/>
          <w:szCs w:val="22"/>
          <w:lang w:val="de-DE"/>
        </w:rPr>
        <w:t>которая</w:t>
      </w:r>
      <w:proofErr w:type="spellEnd"/>
      <w:r w:rsidR="006B459F" w:rsidRPr="008F072A">
        <w:rPr>
          <w:sz w:val="22"/>
          <w:szCs w:val="22"/>
          <w:lang w:val="de-DE"/>
        </w:rPr>
        <w:t xml:space="preserve"> </w:t>
      </w:r>
      <w:proofErr w:type="spellStart"/>
      <w:r w:rsidR="006B459F" w:rsidRPr="008F072A">
        <w:rPr>
          <w:sz w:val="22"/>
          <w:szCs w:val="22"/>
          <w:lang w:val="de-DE"/>
        </w:rPr>
        <w:t>составляет</w:t>
      </w:r>
      <w:proofErr w:type="spellEnd"/>
      <w:r w:rsidR="006B459F" w:rsidRPr="008F072A">
        <w:rPr>
          <w:sz w:val="22"/>
          <w:szCs w:val="22"/>
          <w:lang w:val="de-DE"/>
        </w:rPr>
        <w:t xml:space="preserve"> 20% </w:t>
      </w:r>
      <w:proofErr w:type="spellStart"/>
      <w:r w:rsidR="006B459F" w:rsidRPr="008F072A">
        <w:rPr>
          <w:sz w:val="22"/>
          <w:szCs w:val="22"/>
          <w:lang w:val="de-DE"/>
        </w:rPr>
        <w:t>от</w:t>
      </w:r>
      <w:proofErr w:type="spellEnd"/>
      <w:r w:rsidR="006B459F" w:rsidRPr="008F072A">
        <w:rPr>
          <w:sz w:val="22"/>
          <w:szCs w:val="22"/>
          <w:lang w:val="de-DE"/>
        </w:rPr>
        <w:t xml:space="preserve"> </w:t>
      </w:r>
      <w:proofErr w:type="spellStart"/>
      <w:r w:rsidR="006B459F" w:rsidRPr="008F072A">
        <w:rPr>
          <w:sz w:val="22"/>
          <w:szCs w:val="22"/>
          <w:lang w:val="de-DE"/>
        </w:rPr>
        <w:t>общего</w:t>
      </w:r>
      <w:proofErr w:type="spellEnd"/>
      <w:r w:rsidR="006B459F" w:rsidRPr="008F072A">
        <w:rPr>
          <w:sz w:val="22"/>
          <w:szCs w:val="22"/>
          <w:lang w:val="de-DE"/>
        </w:rPr>
        <w:t xml:space="preserve"> </w:t>
      </w:r>
      <w:proofErr w:type="spellStart"/>
      <w:r w:rsidR="006B459F" w:rsidRPr="008F072A">
        <w:rPr>
          <w:sz w:val="22"/>
          <w:szCs w:val="22"/>
          <w:lang w:val="de-DE"/>
        </w:rPr>
        <w:t>нормативного</w:t>
      </w:r>
      <w:proofErr w:type="spellEnd"/>
      <w:r w:rsidR="006B459F" w:rsidRPr="008F072A">
        <w:rPr>
          <w:sz w:val="22"/>
          <w:szCs w:val="22"/>
          <w:lang w:val="de-DE"/>
        </w:rPr>
        <w:t xml:space="preserve"> </w:t>
      </w:r>
      <w:proofErr w:type="spellStart"/>
      <w:r w:rsidR="006B459F" w:rsidRPr="008F072A">
        <w:rPr>
          <w:sz w:val="22"/>
          <w:szCs w:val="22"/>
          <w:lang w:val="de-DE"/>
        </w:rPr>
        <w:t>времени</w:t>
      </w:r>
      <w:proofErr w:type="spellEnd"/>
      <w:r w:rsidR="006B459F" w:rsidRPr="008F072A">
        <w:rPr>
          <w:sz w:val="22"/>
          <w:szCs w:val="22"/>
          <w:lang w:val="de-DE"/>
        </w:rPr>
        <w:t xml:space="preserve">, </w:t>
      </w:r>
      <w:proofErr w:type="spellStart"/>
      <w:r w:rsidR="006B459F" w:rsidRPr="008F072A">
        <w:rPr>
          <w:sz w:val="22"/>
          <w:szCs w:val="22"/>
          <w:lang w:val="de-DE"/>
        </w:rPr>
        <w:t>отведенного</w:t>
      </w:r>
      <w:proofErr w:type="spellEnd"/>
      <w:r w:rsidR="006B459F" w:rsidRPr="008F072A">
        <w:rPr>
          <w:sz w:val="22"/>
          <w:szCs w:val="22"/>
          <w:lang w:val="de-DE"/>
        </w:rPr>
        <w:t xml:space="preserve"> </w:t>
      </w:r>
      <w:proofErr w:type="spellStart"/>
      <w:r w:rsidR="006B459F" w:rsidRPr="008F072A">
        <w:rPr>
          <w:sz w:val="22"/>
          <w:szCs w:val="22"/>
          <w:lang w:val="de-DE"/>
        </w:rPr>
        <w:t>на</w:t>
      </w:r>
      <w:proofErr w:type="spellEnd"/>
      <w:r w:rsidR="006B459F" w:rsidRPr="008F072A">
        <w:rPr>
          <w:sz w:val="22"/>
          <w:szCs w:val="22"/>
          <w:lang w:val="de-DE"/>
        </w:rPr>
        <w:t xml:space="preserve"> </w:t>
      </w:r>
      <w:proofErr w:type="spellStart"/>
      <w:r w:rsidR="006B459F" w:rsidRPr="008F072A">
        <w:rPr>
          <w:sz w:val="22"/>
          <w:szCs w:val="22"/>
          <w:lang w:val="de-DE"/>
        </w:rPr>
        <w:t>предметную</w:t>
      </w:r>
      <w:proofErr w:type="spellEnd"/>
      <w:r w:rsidR="006B459F" w:rsidRPr="008F072A">
        <w:rPr>
          <w:sz w:val="22"/>
          <w:szCs w:val="22"/>
          <w:lang w:val="de-DE"/>
        </w:rPr>
        <w:t xml:space="preserve"> </w:t>
      </w:r>
      <w:proofErr w:type="spellStart"/>
      <w:r w:rsidR="006B459F" w:rsidRPr="008F072A">
        <w:rPr>
          <w:sz w:val="22"/>
          <w:szCs w:val="22"/>
          <w:lang w:val="de-DE"/>
        </w:rPr>
        <w:t>область</w:t>
      </w:r>
      <w:proofErr w:type="spellEnd"/>
      <w:r w:rsidR="006B459F" w:rsidRPr="008F072A">
        <w:rPr>
          <w:sz w:val="22"/>
          <w:szCs w:val="22"/>
          <w:lang w:val="de-DE"/>
        </w:rPr>
        <w:t xml:space="preserve">, </w:t>
      </w:r>
      <w:proofErr w:type="spellStart"/>
      <w:r w:rsidR="006B459F" w:rsidRPr="008F072A">
        <w:rPr>
          <w:sz w:val="22"/>
          <w:szCs w:val="22"/>
          <w:lang w:val="de-DE"/>
        </w:rPr>
        <w:t>которая</w:t>
      </w:r>
      <w:proofErr w:type="spellEnd"/>
      <w:r w:rsidR="006B459F" w:rsidRPr="008F072A">
        <w:rPr>
          <w:sz w:val="22"/>
          <w:szCs w:val="22"/>
          <w:lang w:val="de-DE"/>
        </w:rPr>
        <w:t xml:space="preserve"> </w:t>
      </w:r>
      <w:proofErr w:type="spellStart"/>
      <w:r w:rsidR="006B459F" w:rsidRPr="008F072A">
        <w:rPr>
          <w:sz w:val="22"/>
          <w:szCs w:val="22"/>
          <w:lang w:val="de-DE"/>
        </w:rPr>
        <w:t>предоставляет</w:t>
      </w:r>
      <w:proofErr w:type="spellEnd"/>
      <w:r w:rsidR="006B459F" w:rsidRPr="008F072A">
        <w:rPr>
          <w:sz w:val="22"/>
          <w:szCs w:val="22"/>
          <w:lang w:val="de-DE"/>
        </w:rPr>
        <w:t xml:space="preserve"> </w:t>
      </w:r>
      <w:proofErr w:type="spellStart"/>
      <w:r w:rsidR="006B459F" w:rsidRPr="008F072A">
        <w:rPr>
          <w:sz w:val="22"/>
          <w:szCs w:val="22"/>
          <w:lang w:val="de-DE"/>
        </w:rPr>
        <w:t>возможность</w:t>
      </w:r>
      <w:proofErr w:type="spellEnd"/>
      <w:r w:rsidR="006B459F" w:rsidRPr="008F072A">
        <w:rPr>
          <w:sz w:val="22"/>
          <w:szCs w:val="22"/>
          <w:lang w:val="de-DE"/>
        </w:rPr>
        <w:t xml:space="preserve"> </w:t>
      </w:r>
      <w:proofErr w:type="spellStart"/>
      <w:r w:rsidR="006B459F" w:rsidRPr="008F072A">
        <w:rPr>
          <w:sz w:val="22"/>
          <w:szCs w:val="22"/>
          <w:lang w:val="de-DE"/>
        </w:rPr>
        <w:t>проведения</w:t>
      </w:r>
      <w:proofErr w:type="spellEnd"/>
      <w:r w:rsidR="006B459F" w:rsidRPr="008F072A">
        <w:rPr>
          <w:sz w:val="22"/>
          <w:szCs w:val="22"/>
          <w:lang w:val="de-DE"/>
        </w:rPr>
        <w:t xml:space="preserve">  </w:t>
      </w:r>
      <w:proofErr w:type="spellStart"/>
      <w:r w:rsidR="006B459F" w:rsidRPr="008F072A">
        <w:rPr>
          <w:sz w:val="22"/>
          <w:szCs w:val="22"/>
          <w:lang w:val="de-DE"/>
        </w:rPr>
        <w:t>образовательных</w:t>
      </w:r>
      <w:proofErr w:type="spellEnd"/>
      <w:r w:rsidR="006B459F" w:rsidRPr="008F072A">
        <w:rPr>
          <w:sz w:val="22"/>
          <w:szCs w:val="22"/>
          <w:lang w:val="de-DE"/>
        </w:rPr>
        <w:t xml:space="preserve"> </w:t>
      </w:r>
      <w:proofErr w:type="spellStart"/>
      <w:r w:rsidR="006B459F" w:rsidRPr="008F072A">
        <w:rPr>
          <w:sz w:val="22"/>
          <w:szCs w:val="22"/>
          <w:lang w:val="de-DE"/>
        </w:rPr>
        <w:t>межпредметных</w:t>
      </w:r>
      <w:proofErr w:type="spellEnd"/>
      <w:r w:rsidR="006B459F" w:rsidRPr="008F072A">
        <w:rPr>
          <w:sz w:val="22"/>
          <w:szCs w:val="22"/>
          <w:lang w:val="de-DE"/>
        </w:rPr>
        <w:t xml:space="preserve">, </w:t>
      </w:r>
      <w:proofErr w:type="spellStart"/>
      <w:r w:rsidR="006B459F" w:rsidRPr="008F072A">
        <w:rPr>
          <w:sz w:val="22"/>
          <w:szCs w:val="22"/>
          <w:lang w:val="de-DE"/>
        </w:rPr>
        <w:t>разновозрастных</w:t>
      </w:r>
      <w:proofErr w:type="spellEnd"/>
      <w:r w:rsidR="006B459F" w:rsidRPr="008F072A">
        <w:rPr>
          <w:sz w:val="22"/>
          <w:szCs w:val="22"/>
          <w:lang w:val="de-DE"/>
        </w:rPr>
        <w:t xml:space="preserve"> </w:t>
      </w:r>
      <w:proofErr w:type="spellStart"/>
      <w:r w:rsidR="006B459F" w:rsidRPr="008F072A">
        <w:rPr>
          <w:sz w:val="22"/>
          <w:szCs w:val="22"/>
          <w:lang w:val="de-DE"/>
        </w:rPr>
        <w:t>модулей</w:t>
      </w:r>
      <w:proofErr w:type="spellEnd"/>
      <w:r w:rsidR="006B459F" w:rsidRPr="008F072A">
        <w:rPr>
          <w:sz w:val="22"/>
          <w:szCs w:val="22"/>
          <w:lang w:val="de-DE"/>
        </w:rPr>
        <w:t>.</w:t>
      </w:r>
      <w:proofErr w:type="gramEnd"/>
    </w:p>
    <w:p w:rsidR="006B459F" w:rsidRPr="008F072A" w:rsidRDefault="006B459F" w:rsidP="008F072A">
      <w:pPr>
        <w:ind w:firstLine="540"/>
        <w:jc w:val="both"/>
        <w:rPr>
          <w:sz w:val="22"/>
          <w:szCs w:val="22"/>
        </w:rPr>
      </w:pPr>
      <w:r w:rsidRPr="008F072A">
        <w:rPr>
          <w:sz w:val="22"/>
          <w:szCs w:val="22"/>
          <w:u w:val="single"/>
        </w:rPr>
        <w:t>Предметная область</w:t>
      </w:r>
      <w:r w:rsidRPr="008F072A">
        <w:rPr>
          <w:sz w:val="22"/>
          <w:szCs w:val="22"/>
          <w:u w:val="single"/>
          <w:lang w:val="de-DE"/>
        </w:rPr>
        <w:t xml:space="preserve"> «</w:t>
      </w:r>
      <w:proofErr w:type="spellStart"/>
      <w:r w:rsidRPr="008F072A">
        <w:rPr>
          <w:sz w:val="22"/>
          <w:szCs w:val="22"/>
          <w:u w:val="single"/>
          <w:lang w:val="de-DE"/>
        </w:rPr>
        <w:t>Основы</w:t>
      </w:r>
      <w:proofErr w:type="spellEnd"/>
      <w:r w:rsidRPr="008F072A">
        <w:rPr>
          <w:sz w:val="22"/>
          <w:szCs w:val="22"/>
          <w:u w:val="single"/>
          <w:lang w:val="de-DE"/>
        </w:rPr>
        <w:t xml:space="preserve"> </w:t>
      </w:r>
      <w:proofErr w:type="spellStart"/>
      <w:r w:rsidRPr="008F072A">
        <w:rPr>
          <w:sz w:val="22"/>
          <w:szCs w:val="22"/>
          <w:u w:val="single"/>
          <w:lang w:val="de-DE"/>
        </w:rPr>
        <w:t>религиозных</w:t>
      </w:r>
      <w:proofErr w:type="spellEnd"/>
      <w:r w:rsidRPr="008F072A">
        <w:rPr>
          <w:sz w:val="22"/>
          <w:szCs w:val="22"/>
          <w:u w:val="single"/>
          <w:lang w:val="de-DE"/>
        </w:rPr>
        <w:t xml:space="preserve"> </w:t>
      </w:r>
      <w:proofErr w:type="spellStart"/>
      <w:r w:rsidRPr="008F072A">
        <w:rPr>
          <w:sz w:val="22"/>
          <w:szCs w:val="22"/>
          <w:u w:val="single"/>
          <w:lang w:val="de-DE"/>
        </w:rPr>
        <w:t>культур</w:t>
      </w:r>
      <w:proofErr w:type="spellEnd"/>
      <w:r w:rsidRPr="008F072A">
        <w:rPr>
          <w:sz w:val="22"/>
          <w:szCs w:val="22"/>
          <w:u w:val="single"/>
          <w:lang w:val="de-DE"/>
        </w:rPr>
        <w:t xml:space="preserve"> и </w:t>
      </w:r>
      <w:proofErr w:type="spellStart"/>
      <w:r w:rsidRPr="008F072A">
        <w:rPr>
          <w:sz w:val="22"/>
          <w:szCs w:val="22"/>
          <w:u w:val="single"/>
          <w:lang w:val="de-DE"/>
        </w:rPr>
        <w:t>светской</w:t>
      </w:r>
      <w:proofErr w:type="spellEnd"/>
      <w:r w:rsidRPr="008F072A">
        <w:rPr>
          <w:sz w:val="22"/>
          <w:szCs w:val="22"/>
          <w:u w:val="single"/>
          <w:lang w:val="de-DE"/>
        </w:rPr>
        <w:t xml:space="preserve"> </w:t>
      </w:r>
      <w:proofErr w:type="spellStart"/>
      <w:r w:rsidRPr="008F072A">
        <w:rPr>
          <w:sz w:val="22"/>
          <w:szCs w:val="22"/>
          <w:u w:val="single"/>
          <w:lang w:val="de-DE"/>
        </w:rPr>
        <w:t>этики</w:t>
      </w:r>
      <w:proofErr w:type="spellEnd"/>
      <w:r w:rsidRPr="008F072A">
        <w:rPr>
          <w:sz w:val="22"/>
          <w:szCs w:val="22"/>
          <w:u w:val="single"/>
          <w:lang w:val="de-DE"/>
        </w:rPr>
        <w:t>»</w:t>
      </w:r>
      <w:r w:rsidRPr="008F072A">
        <w:rPr>
          <w:sz w:val="22"/>
          <w:szCs w:val="22"/>
          <w:u w:val="single"/>
        </w:rPr>
        <w:t xml:space="preserve"> </w:t>
      </w:r>
      <w:r w:rsidRPr="008F072A">
        <w:rPr>
          <w:sz w:val="22"/>
          <w:szCs w:val="22"/>
        </w:rPr>
        <w:t>реализуется предметом «</w:t>
      </w:r>
      <w:r w:rsidRPr="008F072A">
        <w:rPr>
          <w:bCs/>
          <w:sz w:val="22"/>
          <w:szCs w:val="22"/>
        </w:rPr>
        <w:t xml:space="preserve">Основы </w:t>
      </w:r>
      <w:r w:rsidRPr="008F072A">
        <w:rPr>
          <w:rStyle w:val="Zag11"/>
          <w:rFonts w:eastAsia="@Arial Unicode MS"/>
          <w:sz w:val="22"/>
          <w:szCs w:val="22"/>
        </w:rPr>
        <w:t>православной культуры»</w:t>
      </w:r>
      <w:r w:rsidRPr="008F072A">
        <w:rPr>
          <w:sz w:val="22"/>
          <w:szCs w:val="22"/>
        </w:rPr>
        <w:t xml:space="preserve"> на основании выбора  родителей обучающихся» из расчета 1 час в неделю, в год - 34 часа</w:t>
      </w:r>
      <w:r w:rsidR="004E0D9F" w:rsidRPr="008F072A">
        <w:rPr>
          <w:sz w:val="22"/>
          <w:szCs w:val="22"/>
        </w:rPr>
        <w:t xml:space="preserve">.  </w:t>
      </w:r>
      <w:proofErr w:type="spellStart"/>
      <w:r w:rsidRPr="008F072A">
        <w:rPr>
          <w:sz w:val="22"/>
          <w:szCs w:val="22"/>
          <w:lang w:val="de-DE"/>
        </w:rPr>
        <w:t>Курс</w:t>
      </w:r>
      <w:proofErr w:type="spellEnd"/>
      <w:r w:rsidRPr="008F072A">
        <w:rPr>
          <w:sz w:val="22"/>
          <w:szCs w:val="22"/>
          <w:lang w:val="de-DE"/>
        </w:rPr>
        <w:t xml:space="preserve"> </w:t>
      </w:r>
      <w:proofErr w:type="spellStart"/>
      <w:r w:rsidRPr="008F072A">
        <w:rPr>
          <w:sz w:val="22"/>
          <w:szCs w:val="22"/>
          <w:lang w:val="de-DE"/>
        </w:rPr>
        <w:t>является</w:t>
      </w:r>
      <w:proofErr w:type="spellEnd"/>
      <w:r w:rsidRPr="008F072A">
        <w:rPr>
          <w:sz w:val="22"/>
          <w:szCs w:val="22"/>
          <w:lang w:val="de-DE"/>
        </w:rPr>
        <w:t xml:space="preserve"> </w:t>
      </w:r>
      <w:proofErr w:type="spellStart"/>
      <w:r w:rsidRPr="008F072A">
        <w:rPr>
          <w:sz w:val="22"/>
          <w:szCs w:val="22"/>
          <w:lang w:val="de-DE"/>
        </w:rPr>
        <w:t>культурологическим</w:t>
      </w:r>
      <w:proofErr w:type="spellEnd"/>
      <w:r w:rsidRPr="008F072A">
        <w:rPr>
          <w:sz w:val="22"/>
          <w:szCs w:val="22"/>
          <w:lang w:val="de-DE"/>
        </w:rPr>
        <w:t xml:space="preserve">. </w:t>
      </w:r>
      <w:proofErr w:type="spellStart"/>
      <w:r w:rsidRPr="008F072A">
        <w:rPr>
          <w:sz w:val="22"/>
          <w:szCs w:val="22"/>
          <w:lang w:val="de-DE"/>
        </w:rPr>
        <w:t>Основы</w:t>
      </w:r>
      <w:proofErr w:type="spellEnd"/>
      <w:r w:rsidRPr="008F072A">
        <w:rPr>
          <w:sz w:val="22"/>
          <w:szCs w:val="22"/>
          <w:lang w:val="de-DE"/>
        </w:rPr>
        <w:t xml:space="preserve"> </w:t>
      </w:r>
      <w:proofErr w:type="spellStart"/>
      <w:r w:rsidRPr="008F072A">
        <w:rPr>
          <w:sz w:val="22"/>
          <w:szCs w:val="22"/>
          <w:lang w:val="de-DE"/>
        </w:rPr>
        <w:t>культурологического</w:t>
      </w:r>
      <w:proofErr w:type="spellEnd"/>
      <w:r w:rsidRPr="008F072A">
        <w:rPr>
          <w:sz w:val="22"/>
          <w:szCs w:val="22"/>
          <w:lang w:val="de-DE"/>
        </w:rPr>
        <w:t xml:space="preserve"> </w:t>
      </w:r>
      <w:proofErr w:type="spellStart"/>
      <w:r w:rsidRPr="008F072A">
        <w:rPr>
          <w:sz w:val="22"/>
          <w:szCs w:val="22"/>
          <w:lang w:val="de-DE"/>
        </w:rPr>
        <w:t>подхода</w:t>
      </w:r>
      <w:proofErr w:type="spellEnd"/>
      <w:r w:rsidRPr="008F072A">
        <w:rPr>
          <w:sz w:val="22"/>
          <w:szCs w:val="22"/>
          <w:lang w:val="de-DE"/>
        </w:rPr>
        <w:t xml:space="preserve">: </w:t>
      </w:r>
      <w:proofErr w:type="spellStart"/>
      <w:r w:rsidRPr="008F072A">
        <w:rPr>
          <w:sz w:val="22"/>
          <w:szCs w:val="22"/>
          <w:lang w:val="de-DE"/>
        </w:rPr>
        <w:t>направлен</w:t>
      </w:r>
      <w:proofErr w:type="spellEnd"/>
      <w:r w:rsidRPr="008F072A">
        <w:rPr>
          <w:sz w:val="22"/>
          <w:szCs w:val="22"/>
          <w:lang w:val="de-DE"/>
        </w:rPr>
        <w:t xml:space="preserve"> </w:t>
      </w:r>
      <w:proofErr w:type="spellStart"/>
      <w:r w:rsidRPr="008F072A">
        <w:rPr>
          <w:sz w:val="22"/>
          <w:szCs w:val="22"/>
          <w:lang w:val="de-DE"/>
        </w:rPr>
        <w:t>на</w:t>
      </w:r>
      <w:proofErr w:type="spellEnd"/>
      <w:r w:rsidRPr="008F072A">
        <w:rPr>
          <w:sz w:val="22"/>
          <w:szCs w:val="22"/>
          <w:lang w:val="de-DE"/>
        </w:rPr>
        <w:t xml:space="preserve"> </w:t>
      </w:r>
      <w:proofErr w:type="spellStart"/>
      <w:r w:rsidRPr="008F072A">
        <w:rPr>
          <w:sz w:val="22"/>
          <w:szCs w:val="22"/>
          <w:lang w:val="de-DE"/>
        </w:rPr>
        <w:t>формирование</w:t>
      </w:r>
      <w:proofErr w:type="spellEnd"/>
      <w:r w:rsidRPr="008F072A">
        <w:rPr>
          <w:sz w:val="22"/>
          <w:szCs w:val="22"/>
          <w:lang w:val="de-DE"/>
        </w:rPr>
        <w:t xml:space="preserve"> </w:t>
      </w:r>
      <w:proofErr w:type="spellStart"/>
      <w:r w:rsidRPr="008F072A">
        <w:rPr>
          <w:sz w:val="22"/>
          <w:szCs w:val="22"/>
          <w:lang w:val="de-DE"/>
        </w:rPr>
        <w:t>культурологической</w:t>
      </w:r>
      <w:proofErr w:type="spellEnd"/>
      <w:r w:rsidRPr="008F072A">
        <w:rPr>
          <w:sz w:val="22"/>
          <w:szCs w:val="22"/>
          <w:lang w:val="de-DE"/>
        </w:rPr>
        <w:t xml:space="preserve"> </w:t>
      </w:r>
      <w:proofErr w:type="spellStart"/>
      <w:r w:rsidRPr="008F072A">
        <w:rPr>
          <w:sz w:val="22"/>
          <w:szCs w:val="22"/>
          <w:lang w:val="de-DE"/>
        </w:rPr>
        <w:t>компетентности</w:t>
      </w:r>
      <w:proofErr w:type="spellEnd"/>
      <w:r w:rsidRPr="008F072A">
        <w:rPr>
          <w:sz w:val="22"/>
          <w:szCs w:val="22"/>
          <w:lang w:val="de-DE"/>
        </w:rPr>
        <w:t xml:space="preserve"> </w:t>
      </w:r>
      <w:proofErr w:type="spellStart"/>
      <w:r w:rsidRPr="008F072A">
        <w:rPr>
          <w:sz w:val="22"/>
          <w:szCs w:val="22"/>
          <w:lang w:val="de-DE"/>
        </w:rPr>
        <w:t>учащихся</w:t>
      </w:r>
      <w:proofErr w:type="spellEnd"/>
      <w:r w:rsidRPr="008F072A">
        <w:rPr>
          <w:sz w:val="22"/>
          <w:szCs w:val="22"/>
          <w:lang w:val="de-DE"/>
        </w:rPr>
        <w:t xml:space="preserve">, </w:t>
      </w:r>
      <w:proofErr w:type="spellStart"/>
      <w:r w:rsidRPr="008F072A">
        <w:rPr>
          <w:sz w:val="22"/>
          <w:szCs w:val="22"/>
          <w:lang w:val="de-DE"/>
        </w:rPr>
        <w:t>отсутствие</w:t>
      </w:r>
      <w:proofErr w:type="spellEnd"/>
      <w:r w:rsidRPr="008F072A">
        <w:rPr>
          <w:sz w:val="22"/>
          <w:szCs w:val="22"/>
          <w:lang w:val="de-DE"/>
        </w:rPr>
        <w:t xml:space="preserve"> </w:t>
      </w:r>
      <w:proofErr w:type="spellStart"/>
      <w:r w:rsidRPr="008F072A">
        <w:rPr>
          <w:sz w:val="22"/>
          <w:szCs w:val="22"/>
          <w:lang w:val="de-DE"/>
        </w:rPr>
        <w:t>позиции</w:t>
      </w:r>
      <w:proofErr w:type="spellEnd"/>
      <w:r w:rsidRPr="008F072A">
        <w:rPr>
          <w:sz w:val="22"/>
          <w:szCs w:val="22"/>
          <w:lang w:val="de-DE"/>
        </w:rPr>
        <w:t xml:space="preserve"> </w:t>
      </w:r>
      <w:proofErr w:type="spellStart"/>
      <w:r w:rsidRPr="008F072A">
        <w:rPr>
          <w:sz w:val="22"/>
          <w:szCs w:val="22"/>
          <w:lang w:val="de-DE"/>
        </w:rPr>
        <w:t>катехизации</w:t>
      </w:r>
      <w:proofErr w:type="spellEnd"/>
      <w:r w:rsidRPr="008F072A">
        <w:rPr>
          <w:sz w:val="22"/>
          <w:szCs w:val="22"/>
          <w:lang w:val="de-DE"/>
        </w:rPr>
        <w:t xml:space="preserve">, </w:t>
      </w:r>
      <w:proofErr w:type="spellStart"/>
      <w:r w:rsidRPr="008F072A">
        <w:rPr>
          <w:sz w:val="22"/>
          <w:szCs w:val="22"/>
          <w:lang w:val="de-DE"/>
        </w:rPr>
        <w:t>направлен</w:t>
      </w:r>
      <w:proofErr w:type="spellEnd"/>
      <w:r w:rsidRPr="008F072A">
        <w:rPr>
          <w:sz w:val="22"/>
          <w:szCs w:val="22"/>
          <w:lang w:val="de-DE"/>
        </w:rPr>
        <w:t xml:space="preserve"> </w:t>
      </w:r>
      <w:proofErr w:type="spellStart"/>
      <w:r w:rsidRPr="008F072A">
        <w:rPr>
          <w:sz w:val="22"/>
          <w:szCs w:val="22"/>
          <w:lang w:val="de-DE"/>
        </w:rPr>
        <w:t>на</w:t>
      </w:r>
      <w:proofErr w:type="spellEnd"/>
      <w:r w:rsidRPr="008F072A">
        <w:rPr>
          <w:sz w:val="22"/>
          <w:szCs w:val="22"/>
          <w:lang w:val="de-DE"/>
        </w:rPr>
        <w:t xml:space="preserve"> </w:t>
      </w:r>
      <w:proofErr w:type="spellStart"/>
      <w:r w:rsidRPr="008F072A">
        <w:rPr>
          <w:sz w:val="22"/>
          <w:szCs w:val="22"/>
          <w:lang w:val="de-DE"/>
        </w:rPr>
        <w:t>формирование</w:t>
      </w:r>
      <w:proofErr w:type="spellEnd"/>
      <w:r w:rsidRPr="008F072A">
        <w:rPr>
          <w:sz w:val="22"/>
          <w:szCs w:val="22"/>
          <w:lang w:val="de-DE"/>
        </w:rPr>
        <w:t xml:space="preserve"> </w:t>
      </w:r>
      <w:proofErr w:type="spellStart"/>
      <w:r w:rsidRPr="008F072A">
        <w:rPr>
          <w:sz w:val="22"/>
          <w:szCs w:val="22"/>
          <w:lang w:val="de-DE"/>
        </w:rPr>
        <w:t>поликультурной</w:t>
      </w:r>
      <w:proofErr w:type="spellEnd"/>
      <w:r w:rsidRPr="008F072A">
        <w:rPr>
          <w:sz w:val="22"/>
          <w:szCs w:val="22"/>
          <w:lang w:val="de-DE"/>
        </w:rPr>
        <w:t xml:space="preserve"> </w:t>
      </w:r>
      <w:proofErr w:type="spellStart"/>
      <w:r w:rsidRPr="008F072A">
        <w:rPr>
          <w:sz w:val="22"/>
          <w:szCs w:val="22"/>
          <w:lang w:val="de-DE"/>
        </w:rPr>
        <w:t>компетентности</w:t>
      </w:r>
      <w:proofErr w:type="spellEnd"/>
      <w:r w:rsidRPr="008F072A">
        <w:rPr>
          <w:sz w:val="22"/>
          <w:szCs w:val="22"/>
          <w:lang w:val="de-DE"/>
        </w:rPr>
        <w:t>.</w:t>
      </w:r>
    </w:p>
    <w:p w:rsidR="006B459F" w:rsidRPr="008F072A" w:rsidRDefault="006B459F" w:rsidP="008F072A">
      <w:pPr>
        <w:ind w:firstLine="540"/>
        <w:jc w:val="both"/>
        <w:rPr>
          <w:bCs/>
          <w:sz w:val="22"/>
          <w:szCs w:val="22"/>
          <w:lang w:bidi="ru-RU"/>
        </w:rPr>
      </w:pPr>
      <w:r w:rsidRPr="008F072A">
        <w:rPr>
          <w:sz w:val="22"/>
          <w:szCs w:val="22"/>
          <w:lang w:bidi="ru-RU"/>
        </w:rPr>
        <w:t xml:space="preserve">Часть, формируемая участниками образовательных отношений </w:t>
      </w:r>
      <w:r w:rsidRPr="008F072A">
        <w:rPr>
          <w:bCs/>
          <w:sz w:val="22"/>
          <w:szCs w:val="22"/>
          <w:lang w:bidi="ru-RU"/>
        </w:rPr>
        <w:t xml:space="preserve">во 2-4  классах, </w:t>
      </w:r>
      <w:proofErr w:type="spellStart"/>
      <w:r w:rsidRPr="008F072A">
        <w:rPr>
          <w:bCs/>
          <w:sz w:val="22"/>
          <w:szCs w:val="22"/>
          <w:lang w:val="de-DE"/>
        </w:rPr>
        <w:t>распределен</w:t>
      </w:r>
      <w:proofErr w:type="spellEnd"/>
      <w:r w:rsidRPr="008F072A">
        <w:rPr>
          <w:bCs/>
          <w:sz w:val="22"/>
          <w:szCs w:val="22"/>
          <w:lang w:bidi="ru-RU"/>
        </w:rPr>
        <w:t>а</w:t>
      </w:r>
      <w:r w:rsidRPr="008F072A">
        <w:rPr>
          <w:bCs/>
          <w:sz w:val="22"/>
          <w:szCs w:val="22"/>
          <w:lang w:val="de-DE"/>
        </w:rPr>
        <w:t xml:space="preserve"> </w:t>
      </w:r>
      <w:proofErr w:type="spellStart"/>
      <w:r w:rsidRPr="008F072A">
        <w:rPr>
          <w:bCs/>
          <w:sz w:val="22"/>
          <w:szCs w:val="22"/>
          <w:lang w:val="de-DE"/>
        </w:rPr>
        <w:t>следующим</w:t>
      </w:r>
      <w:proofErr w:type="spellEnd"/>
      <w:r w:rsidRPr="008F072A">
        <w:rPr>
          <w:bCs/>
          <w:sz w:val="22"/>
          <w:szCs w:val="22"/>
          <w:lang w:val="de-DE"/>
        </w:rPr>
        <w:t xml:space="preserve"> </w:t>
      </w:r>
      <w:proofErr w:type="spellStart"/>
      <w:r w:rsidRPr="008F072A">
        <w:rPr>
          <w:bCs/>
          <w:sz w:val="22"/>
          <w:szCs w:val="22"/>
          <w:lang w:val="de-DE"/>
        </w:rPr>
        <w:t>образом</w:t>
      </w:r>
      <w:proofErr w:type="spellEnd"/>
      <w:r w:rsidRPr="008F072A">
        <w:rPr>
          <w:bCs/>
          <w:sz w:val="22"/>
          <w:szCs w:val="22"/>
          <w:lang w:val="de-DE"/>
        </w:rPr>
        <w:t>:</w:t>
      </w:r>
    </w:p>
    <w:p w:rsidR="006B459F" w:rsidRPr="008F072A" w:rsidRDefault="006B459F" w:rsidP="008F072A">
      <w:pPr>
        <w:ind w:firstLine="540"/>
        <w:jc w:val="both"/>
        <w:rPr>
          <w:bCs/>
          <w:sz w:val="22"/>
          <w:szCs w:val="22"/>
        </w:rPr>
      </w:pPr>
      <w:r w:rsidRPr="008F072A">
        <w:rPr>
          <w:bCs/>
          <w:sz w:val="22"/>
          <w:szCs w:val="22"/>
        </w:rPr>
        <w:t xml:space="preserve">- </w:t>
      </w:r>
      <w:proofErr w:type="spellStart"/>
      <w:r w:rsidRPr="008F072A">
        <w:rPr>
          <w:bCs/>
          <w:sz w:val="22"/>
          <w:szCs w:val="22"/>
          <w:lang w:val="de-DE"/>
        </w:rPr>
        <w:t>по</w:t>
      </w:r>
      <w:proofErr w:type="spellEnd"/>
      <w:r w:rsidRPr="008F072A">
        <w:rPr>
          <w:bCs/>
          <w:sz w:val="22"/>
          <w:szCs w:val="22"/>
          <w:lang w:val="de-DE"/>
        </w:rPr>
        <w:t xml:space="preserve"> 34 </w:t>
      </w:r>
      <w:proofErr w:type="spellStart"/>
      <w:r w:rsidRPr="008F072A">
        <w:rPr>
          <w:bCs/>
          <w:sz w:val="22"/>
          <w:szCs w:val="22"/>
          <w:lang w:val="de-DE"/>
        </w:rPr>
        <w:t>часа</w:t>
      </w:r>
      <w:proofErr w:type="spellEnd"/>
      <w:r w:rsidRPr="008F072A">
        <w:rPr>
          <w:bCs/>
          <w:sz w:val="22"/>
          <w:szCs w:val="22"/>
          <w:lang w:val="de-DE"/>
        </w:rPr>
        <w:t xml:space="preserve"> в </w:t>
      </w:r>
      <w:proofErr w:type="spellStart"/>
      <w:r w:rsidRPr="008F072A">
        <w:rPr>
          <w:bCs/>
          <w:sz w:val="22"/>
          <w:szCs w:val="22"/>
          <w:lang w:val="de-DE"/>
        </w:rPr>
        <w:t>год</w:t>
      </w:r>
      <w:proofErr w:type="spellEnd"/>
      <w:r w:rsidRPr="008F072A">
        <w:rPr>
          <w:bCs/>
          <w:sz w:val="22"/>
          <w:szCs w:val="22"/>
        </w:rPr>
        <w:t xml:space="preserve"> (1 час в неделю) </w:t>
      </w:r>
      <w:r w:rsidR="00210F08" w:rsidRPr="008F072A">
        <w:rPr>
          <w:bCs/>
          <w:sz w:val="22"/>
          <w:szCs w:val="22"/>
          <w:lang w:val="de-DE"/>
        </w:rPr>
        <w:t xml:space="preserve"> в</w:t>
      </w:r>
      <w:r w:rsidR="003006F0" w:rsidRPr="008F072A">
        <w:rPr>
          <w:bCs/>
          <w:sz w:val="22"/>
          <w:szCs w:val="22"/>
          <w:lang w:val="de-DE"/>
        </w:rPr>
        <w:t xml:space="preserve"> </w:t>
      </w:r>
      <w:r w:rsidR="003006F0" w:rsidRPr="008F072A">
        <w:rPr>
          <w:bCs/>
          <w:sz w:val="22"/>
          <w:szCs w:val="22"/>
        </w:rPr>
        <w:t xml:space="preserve">  4</w:t>
      </w:r>
      <w:r w:rsidR="002F3129">
        <w:rPr>
          <w:bCs/>
          <w:sz w:val="22"/>
          <w:szCs w:val="22"/>
          <w:lang w:val="de-DE"/>
        </w:rPr>
        <w:t xml:space="preserve">  </w:t>
      </w:r>
      <w:proofErr w:type="spellStart"/>
      <w:r w:rsidR="002F3129">
        <w:rPr>
          <w:bCs/>
          <w:sz w:val="22"/>
          <w:szCs w:val="22"/>
          <w:lang w:val="de-DE"/>
        </w:rPr>
        <w:t>класс</w:t>
      </w:r>
      <w:proofErr w:type="spellEnd"/>
      <w:r w:rsidR="002F3129">
        <w:rPr>
          <w:bCs/>
          <w:sz w:val="22"/>
          <w:szCs w:val="22"/>
        </w:rPr>
        <w:t>е</w:t>
      </w:r>
      <w:r w:rsidRPr="008F072A">
        <w:rPr>
          <w:bCs/>
          <w:sz w:val="22"/>
          <w:szCs w:val="22"/>
          <w:lang w:val="de-DE"/>
        </w:rPr>
        <w:t xml:space="preserve"> </w:t>
      </w:r>
      <w:proofErr w:type="spellStart"/>
      <w:r w:rsidRPr="008F072A">
        <w:rPr>
          <w:bCs/>
          <w:sz w:val="22"/>
          <w:szCs w:val="22"/>
          <w:lang w:val="de-DE"/>
        </w:rPr>
        <w:t>на</w:t>
      </w:r>
      <w:proofErr w:type="spellEnd"/>
      <w:r w:rsidRPr="008F072A">
        <w:rPr>
          <w:bCs/>
          <w:sz w:val="22"/>
          <w:szCs w:val="22"/>
          <w:lang w:val="de-DE"/>
        </w:rPr>
        <w:t xml:space="preserve"> </w:t>
      </w:r>
      <w:proofErr w:type="spellStart"/>
      <w:r w:rsidRPr="008F072A">
        <w:rPr>
          <w:bCs/>
          <w:sz w:val="22"/>
          <w:szCs w:val="22"/>
          <w:lang w:val="de-DE"/>
        </w:rPr>
        <w:t>преподавание</w:t>
      </w:r>
      <w:proofErr w:type="spellEnd"/>
      <w:r w:rsidRPr="008F072A">
        <w:rPr>
          <w:bCs/>
          <w:sz w:val="22"/>
          <w:szCs w:val="22"/>
          <w:lang w:val="de-DE"/>
        </w:rPr>
        <w:t xml:space="preserve"> </w:t>
      </w:r>
      <w:proofErr w:type="spellStart"/>
      <w:r w:rsidRPr="008F072A">
        <w:rPr>
          <w:bCs/>
          <w:sz w:val="22"/>
          <w:szCs w:val="22"/>
          <w:lang w:val="de-DE"/>
        </w:rPr>
        <w:t>курса</w:t>
      </w:r>
      <w:proofErr w:type="spellEnd"/>
      <w:r w:rsidRPr="008F072A">
        <w:rPr>
          <w:bCs/>
          <w:sz w:val="22"/>
          <w:szCs w:val="22"/>
          <w:lang w:val="de-DE"/>
        </w:rPr>
        <w:t xml:space="preserve"> «</w:t>
      </w:r>
      <w:proofErr w:type="spellStart"/>
      <w:r w:rsidRPr="008F072A">
        <w:rPr>
          <w:bCs/>
          <w:sz w:val="22"/>
          <w:szCs w:val="22"/>
          <w:lang w:val="de-DE"/>
        </w:rPr>
        <w:t>Информатика</w:t>
      </w:r>
      <w:proofErr w:type="spellEnd"/>
      <w:r w:rsidRPr="008F072A">
        <w:rPr>
          <w:bCs/>
          <w:sz w:val="22"/>
          <w:szCs w:val="22"/>
          <w:lang w:val="de-DE"/>
        </w:rPr>
        <w:t>»</w:t>
      </w:r>
      <w:r w:rsidRPr="008F072A">
        <w:rPr>
          <w:bCs/>
          <w:sz w:val="22"/>
          <w:szCs w:val="22"/>
        </w:rPr>
        <w:t xml:space="preserve">, </w:t>
      </w:r>
      <w:r w:rsidRPr="008F072A">
        <w:rPr>
          <w:sz w:val="22"/>
          <w:szCs w:val="22"/>
        </w:rPr>
        <w:t>направлен на обеспечение всеобщей компьютерной грамотности,</w:t>
      </w:r>
    </w:p>
    <w:p w:rsidR="006B459F" w:rsidRDefault="008143FD" w:rsidP="008F072A">
      <w:pPr>
        <w:ind w:firstLine="540"/>
        <w:jc w:val="both"/>
        <w:rPr>
          <w:bCs/>
          <w:sz w:val="22"/>
          <w:szCs w:val="22"/>
        </w:rPr>
      </w:pPr>
      <w:r w:rsidRPr="008F072A">
        <w:rPr>
          <w:bCs/>
          <w:sz w:val="22"/>
          <w:szCs w:val="22"/>
        </w:rPr>
        <w:t>-  по 34</w:t>
      </w:r>
      <w:r w:rsidR="006B459F" w:rsidRPr="008F072A">
        <w:rPr>
          <w:bCs/>
          <w:sz w:val="22"/>
          <w:szCs w:val="22"/>
          <w:lang w:val="de-DE"/>
        </w:rPr>
        <w:t xml:space="preserve"> </w:t>
      </w:r>
      <w:proofErr w:type="spellStart"/>
      <w:r w:rsidR="006B459F" w:rsidRPr="008F072A">
        <w:rPr>
          <w:bCs/>
          <w:sz w:val="22"/>
          <w:szCs w:val="22"/>
          <w:lang w:val="de-DE"/>
        </w:rPr>
        <w:t>час</w:t>
      </w:r>
      <w:proofErr w:type="spellEnd"/>
      <w:r w:rsidR="00BD0BA6">
        <w:rPr>
          <w:bCs/>
          <w:sz w:val="22"/>
          <w:szCs w:val="22"/>
        </w:rPr>
        <w:t>а</w:t>
      </w:r>
      <w:r w:rsidR="006B459F" w:rsidRPr="008F072A">
        <w:rPr>
          <w:bCs/>
          <w:sz w:val="22"/>
          <w:szCs w:val="22"/>
          <w:lang w:val="de-DE"/>
        </w:rPr>
        <w:t xml:space="preserve"> в </w:t>
      </w:r>
      <w:proofErr w:type="spellStart"/>
      <w:r w:rsidR="006B459F" w:rsidRPr="008F072A">
        <w:rPr>
          <w:bCs/>
          <w:sz w:val="22"/>
          <w:szCs w:val="22"/>
          <w:lang w:val="de-DE"/>
        </w:rPr>
        <w:t>год</w:t>
      </w:r>
      <w:proofErr w:type="spellEnd"/>
      <w:r w:rsidR="006B459F" w:rsidRPr="008F072A">
        <w:rPr>
          <w:bCs/>
          <w:sz w:val="22"/>
          <w:szCs w:val="22"/>
          <w:lang w:val="de-DE"/>
        </w:rPr>
        <w:t xml:space="preserve"> </w:t>
      </w:r>
      <w:r w:rsidRPr="008F072A">
        <w:rPr>
          <w:bCs/>
          <w:sz w:val="22"/>
          <w:szCs w:val="22"/>
        </w:rPr>
        <w:t>(1</w:t>
      </w:r>
      <w:r w:rsidR="006B459F" w:rsidRPr="008F072A">
        <w:rPr>
          <w:bCs/>
          <w:sz w:val="22"/>
          <w:szCs w:val="22"/>
        </w:rPr>
        <w:t xml:space="preserve"> час в неделю) </w:t>
      </w:r>
      <w:r w:rsidRPr="008F072A">
        <w:rPr>
          <w:bCs/>
          <w:sz w:val="22"/>
          <w:szCs w:val="22"/>
          <w:lang w:val="de-DE"/>
        </w:rPr>
        <w:t xml:space="preserve"> в </w:t>
      </w:r>
      <w:r w:rsidR="002F3129">
        <w:rPr>
          <w:bCs/>
          <w:sz w:val="22"/>
          <w:szCs w:val="22"/>
        </w:rPr>
        <w:t>1</w:t>
      </w:r>
      <w:r w:rsidRPr="008F072A">
        <w:rPr>
          <w:bCs/>
          <w:sz w:val="22"/>
          <w:szCs w:val="22"/>
        </w:rPr>
        <w:t xml:space="preserve"> классе </w:t>
      </w:r>
      <w:r w:rsidR="006B459F" w:rsidRPr="008F072A">
        <w:rPr>
          <w:bCs/>
          <w:sz w:val="22"/>
          <w:szCs w:val="22"/>
          <w:lang w:val="de-DE"/>
        </w:rPr>
        <w:t xml:space="preserve"> </w:t>
      </w:r>
      <w:proofErr w:type="spellStart"/>
      <w:r w:rsidR="006B459F" w:rsidRPr="008F072A">
        <w:rPr>
          <w:bCs/>
          <w:sz w:val="22"/>
          <w:szCs w:val="22"/>
          <w:lang w:val="de-DE"/>
        </w:rPr>
        <w:t>на</w:t>
      </w:r>
      <w:proofErr w:type="spellEnd"/>
      <w:r w:rsidR="006B459F" w:rsidRPr="008F072A">
        <w:rPr>
          <w:bCs/>
          <w:sz w:val="22"/>
          <w:szCs w:val="22"/>
          <w:lang w:val="de-DE"/>
        </w:rPr>
        <w:t xml:space="preserve"> </w:t>
      </w:r>
      <w:r w:rsidR="006B459F" w:rsidRPr="008F072A">
        <w:rPr>
          <w:bCs/>
          <w:sz w:val="22"/>
          <w:szCs w:val="22"/>
        </w:rPr>
        <w:t>реализац</w:t>
      </w:r>
      <w:r w:rsidRPr="008F072A">
        <w:rPr>
          <w:bCs/>
          <w:sz w:val="22"/>
          <w:szCs w:val="22"/>
        </w:rPr>
        <w:t>ию курса «Русский</w:t>
      </w:r>
      <w:r w:rsidR="006B459F" w:rsidRPr="008F072A">
        <w:rPr>
          <w:bCs/>
          <w:sz w:val="22"/>
          <w:szCs w:val="22"/>
        </w:rPr>
        <w:t xml:space="preserve"> язык»</w:t>
      </w:r>
      <w:r w:rsidR="006B459F" w:rsidRPr="008F072A">
        <w:rPr>
          <w:bCs/>
          <w:sz w:val="22"/>
          <w:szCs w:val="22"/>
          <w:lang w:val="de-DE"/>
        </w:rPr>
        <w:t xml:space="preserve">; </w:t>
      </w:r>
    </w:p>
    <w:p w:rsidR="008F072A" w:rsidRPr="0058257F" w:rsidRDefault="002F3129" w:rsidP="0058257F">
      <w:pPr>
        <w:ind w:firstLine="540"/>
        <w:jc w:val="both"/>
        <w:rPr>
          <w:bCs/>
          <w:sz w:val="22"/>
          <w:szCs w:val="22"/>
        </w:rPr>
      </w:pPr>
      <w:r>
        <w:rPr>
          <w:bCs/>
          <w:sz w:val="22"/>
          <w:szCs w:val="22"/>
        </w:rPr>
        <w:t>-</w:t>
      </w:r>
      <w:r w:rsidR="00BD0BA6">
        <w:rPr>
          <w:bCs/>
          <w:sz w:val="22"/>
          <w:szCs w:val="22"/>
        </w:rPr>
        <w:t xml:space="preserve"> по 34 часа в год</w:t>
      </w:r>
      <w:r>
        <w:rPr>
          <w:bCs/>
          <w:sz w:val="22"/>
          <w:szCs w:val="22"/>
        </w:rPr>
        <w:t xml:space="preserve"> (1 раз в неделю) в 3 классе на индивидуально групповые занятия «Русский язык»</w:t>
      </w:r>
    </w:p>
    <w:p w:rsidR="00225E28" w:rsidRPr="008F072A" w:rsidRDefault="00225E28" w:rsidP="008F072A">
      <w:pPr>
        <w:jc w:val="center"/>
        <w:rPr>
          <w:rFonts w:eastAsiaTheme="minorEastAsia"/>
          <w:b/>
          <w:bCs/>
          <w:sz w:val="22"/>
          <w:szCs w:val="22"/>
        </w:rPr>
      </w:pPr>
      <w:r w:rsidRPr="008F072A">
        <w:rPr>
          <w:rFonts w:eastAsiaTheme="minorEastAsia"/>
          <w:b/>
          <w:bCs/>
          <w:sz w:val="22"/>
          <w:szCs w:val="22"/>
        </w:rPr>
        <w:t>Учебный план</w:t>
      </w:r>
    </w:p>
    <w:p w:rsidR="00225E28" w:rsidRPr="008F072A" w:rsidRDefault="00225E28" w:rsidP="008F072A">
      <w:pPr>
        <w:jc w:val="center"/>
        <w:rPr>
          <w:rFonts w:eastAsiaTheme="minorEastAsia"/>
          <w:b/>
          <w:bCs/>
          <w:sz w:val="22"/>
          <w:szCs w:val="22"/>
        </w:rPr>
      </w:pPr>
      <w:proofErr w:type="spellStart"/>
      <w:r w:rsidRPr="008F072A">
        <w:rPr>
          <w:rFonts w:eastAsiaTheme="minorEastAsia"/>
          <w:b/>
          <w:bCs/>
          <w:sz w:val="22"/>
          <w:szCs w:val="22"/>
        </w:rPr>
        <w:t>МБОУ</w:t>
      </w:r>
      <w:proofErr w:type="gramStart"/>
      <w:r w:rsidRPr="008F072A">
        <w:rPr>
          <w:rFonts w:eastAsiaTheme="minorEastAsia"/>
          <w:b/>
          <w:bCs/>
          <w:sz w:val="22"/>
          <w:szCs w:val="22"/>
        </w:rPr>
        <w:t>«З</w:t>
      </w:r>
      <w:proofErr w:type="gramEnd"/>
      <w:r w:rsidRPr="008F072A">
        <w:rPr>
          <w:rFonts w:eastAsiaTheme="minorEastAsia"/>
          <w:b/>
          <w:bCs/>
          <w:sz w:val="22"/>
          <w:szCs w:val="22"/>
        </w:rPr>
        <w:t>авьяловская</w:t>
      </w:r>
      <w:proofErr w:type="spellEnd"/>
      <w:r w:rsidRPr="008F072A">
        <w:rPr>
          <w:rFonts w:eastAsiaTheme="minorEastAsia"/>
          <w:b/>
          <w:bCs/>
          <w:sz w:val="22"/>
          <w:szCs w:val="22"/>
        </w:rPr>
        <w:t xml:space="preserve"> средняя общеобразовательная школа</w:t>
      </w:r>
    </w:p>
    <w:p w:rsidR="00225E28" w:rsidRPr="008F072A" w:rsidRDefault="00225E28" w:rsidP="008F072A">
      <w:pPr>
        <w:jc w:val="center"/>
        <w:rPr>
          <w:rFonts w:eastAsiaTheme="minorEastAsia"/>
          <w:b/>
          <w:bCs/>
          <w:sz w:val="22"/>
          <w:szCs w:val="22"/>
        </w:rPr>
      </w:pPr>
      <w:r w:rsidRPr="008F072A">
        <w:rPr>
          <w:rFonts w:eastAsiaTheme="minorEastAsia"/>
          <w:b/>
          <w:bCs/>
          <w:sz w:val="22"/>
          <w:szCs w:val="22"/>
        </w:rPr>
        <w:t>имени Героя Советского Союза Комарова Г.В.»</w:t>
      </w:r>
    </w:p>
    <w:p w:rsidR="00225E28" w:rsidRPr="008F072A" w:rsidRDefault="00225E28" w:rsidP="008F072A">
      <w:pPr>
        <w:jc w:val="center"/>
        <w:rPr>
          <w:rFonts w:eastAsiaTheme="minorEastAsia"/>
          <w:b/>
          <w:bCs/>
          <w:sz w:val="22"/>
          <w:szCs w:val="22"/>
        </w:rPr>
      </w:pPr>
      <w:r w:rsidRPr="008F072A">
        <w:rPr>
          <w:rFonts w:eastAsiaTheme="minorEastAsia"/>
          <w:b/>
          <w:bCs/>
          <w:sz w:val="22"/>
          <w:szCs w:val="22"/>
        </w:rPr>
        <w:t>НОО для учащихся 1-4 классов</w:t>
      </w:r>
    </w:p>
    <w:p w:rsidR="00225E28" w:rsidRPr="008F072A" w:rsidRDefault="003006F0" w:rsidP="0058257F">
      <w:pPr>
        <w:jc w:val="center"/>
        <w:rPr>
          <w:rFonts w:eastAsia="Calibri"/>
          <w:b/>
          <w:sz w:val="22"/>
          <w:szCs w:val="22"/>
        </w:rPr>
      </w:pPr>
      <w:r w:rsidRPr="008F072A">
        <w:rPr>
          <w:rFonts w:eastAsia="Calibri"/>
          <w:b/>
          <w:sz w:val="22"/>
          <w:szCs w:val="22"/>
        </w:rPr>
        <w:t>2021-2022</w:t>
      </w:r>
      <w:r w:rsidR="00225E28" w:rsidRPr="008F072A">
        <w:rPr>
          <w:rFonts w:eastAsia="Calibri"/>
          <w:b/>
          <w:sz w:val="22"/>
          <w:szCs w:val="22"/>
        </w:rPr>
        <w:t xml:space="preserve"> </w:t>
      </w:r>
      <w:proofErr w:type="spellStart"/>
      <w:r w:rsidR="00225E28" w:rsidRPr="008F072A">
        <w:rPr>
          <w:rFonts w:eastAsia="Calibri"/>
          <w:b/>
          <w:sz w:val="22"/>
          <w:szCs w:val="22"/>
        </w:rPr>
        <w:t>уч</w:t>
      </w:r>
      <w:proofErr w:type="spellEnd"/>
      <w:r w:rsidR="00225E28" w:rsidRPr="008F072A">
        <w:rPr>
          <w:rFonts w:eastAsia="Calibri"/>
          <w:b/>
          <w:sz w:val="22"/>
          <w:szCs w:val="22"/>
        </w:rPr>
        <w:t xml:space="preserve"> год(5-дневка)</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2126"/>
        <w:gridCol w:w="923"/>
        <w:gridCol w:w="1134"/>
        <w:gridCol w:w="992"/>
        <w:gridCol w:w="1276"/>
        <w:gridCol w:w="1201"/>
      </w:tblGrid>
      <w:tr w:rsidR="00225E28" w:rsidRPr="008F072A" w:rsidTr="000D6206">
        <w:trPr>
          <w:trHeight w:val="20"/>
          <w:jc w:val="center"/>
        </w:trPr>
        <w:tc>
          <w:tcPr>
            <w:tcW w:w="2773" w:type="dxa"/>
            <w:vMerge w:val="restart"/>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noProof/>
                <w:sz w:val="22"/>
                <w:szCs w:val="22"/>
              </w:rPr>
              <mc:AlternateContent>
                <mc:Choice Requires="wps">
                  <w:drawing>
                    <wp:anchor distT="0" distB="0" distL="114300" distR="114300" simplePos="0" relativeHeight="251659264" behindDoc="0" locked="0" layoutInCell="1" allowOverlap="1" wp14:anchorId="36FFF518" wp14:editId="146A61A7">
                      <wp:simplePos x="0" y="0"/>
                      <wp:positionH relativeFrom="column">
                        <wp:posOffset>-19050</wp:posOffset>
                      </wp:positionH>
                      <wp:positionV relativeFrom="paragraph">
                        <wp:posOffset>129540</wp:posOffset>
                      </wp:positionV>
                      <wp:extent cx="1331595" cy="480695"/>
                      <wp:effectExtent l="0" t="0" r="20955"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48069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103.3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"/>
                  </w:pict>
                </mc:Fallback>
              </mc:AlternateContent>
            </w:r>
            <w:r w:rsidRPr="008F072A">
              <w:rPr>
                <w:rFonts w:eastAsiaTheme="minorEastAsia"/>
                <w:b/>
                <w:bCs/>
                <w:sz w:val="22"/>
                <w:szCs w:val="22"/>
              </w:rPr>
              <w:t>Учебные</w:t>
            </w:r>
          </w:p>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предметы</w:t>
            </w:r>
          </w:p>
          <w:p w:rsidR="00225E28" w:rsidRPr="008F072A" w:rsidRDefault="00225E28" w:rsidP="008F072A">
            <w:pPr>
              <w:jc w:val="center"/>
              <w:rPr>
                <w:rFonts w:eastAsiaTheme="minorEastAsia"/>
                <w:b/>
                <w:sz w:val="22"/>
                <w:szCs w:val="22"/>
              </w:rPr>
            </w:pPr>
            <w:r w:rsidRPr="008F072A">
              <w:rPr>
                <w:rFonts w:eastAsiaTheme="minorEastAsia"/>
                <w:b/>
                <w:sz w:val="22"/>
                <w:szCs w:val="22"/>
              </w:rPr>
              <w:t>классы</w:t>
            </w:r>
          </w:p>
        </w:tc>
        <w:tc>
          <w:tcPr>
            <w:tcW w:w="4325" w:type="dxa"/>
            <w:gridSpan w:val="4"/>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Количество часов в неделю</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Всего</w:t>
            </w:r>
          </w:p>
        </w:tc>
      </w:tr>
      <w:tr w:rsidR="00225E28" w:rsidRPr="008F072A" w:rsidTr="000D6206">
        <w:trPr>
          <w:trHeight w:val="20"/>
          <w:jc w:val="center"/>
        </w:trPr>
        <w:tc>
          <w:tcPr>
            <w:tcW w:w="2773" w:type="dxa"/>
            <w:vMerge/>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jc w:val="center"/>
              <w:rPr>
                <w:rFonts w:eastAsiaTheme="minorEastAsia"/>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jc w:val="center"/>
              <w:rPr>
                <w:rFonts w:eastAsiaTheme="minorEastAsia"/>
                <w:b/>
                <w:sz w:val="22"/>
                <w:szCs w:val="22"/>
              </w:rPr>
            </w:pP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I</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II</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III</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IV</w:t>
            </w:r>
          </w:p>
        </w:tc>
        <w:tc>
          <w:tcPr>
            <w:tcW w:w="1201" w:type="dxa"/>
            <w:vMerge/>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jc w:val="center"/>
              <w:rPr>
                <w:rFonts w:eastAsiaTheme="minorEastAsia"/>
                <w:b/>
                <w:bCs/>
                <w:sz w:val="22"/>
                <w:szCs w:val="22"/>
              </w:rPr>
            </w:pP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i/>
                <w:sz w:val="22"/>
                <w:szCs w:val="22"/>
              </w:rPr>
            </w:pPr>
            <w:r w:rsidRPr="008F072A">
              <w:rPr>
                <w:rFonts w:eastAsiaTheme="minorEastAsia"/>
                <w:b/>
                <w:bCs/>
                <w:i/>
                <w:sz w:val="22"/>
                <w:szCs w:val="22"/>
              </w:rPr>
              <w:t>Обязательная часть</w:t>
            </w:r>
          </w:p>
        </w:tc>
        <w:tc>
          <w:tcPr>
            <w:tcW w:w="5526" w:type="dxa"/>
            <w:gridSpan w:val="5"/>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p>
        </w:tc>
      </w:tr>
      <w:tr w:rsidR="00225E28" w:rsidRPr="008F072A" w:rsidTr="000D6206">
        <w:trPr>
          <w:trHeight w:val="20"/>
          <w:jc w:val="center"/>
        </w:trPr>
        <w:tc>
          <w:tcPr>
            <w:tcW w:w="2773" w:type="dxa"/>
            <w:vMerge w:val="restart"/>
            <w:tcBorders>
              <w:top w:val="single" w:sz="4" w:space="0" w:color="auto"/>
              <w:left w:val="single" w:sz="4" w:space="0" w:color="auto"/>
              <w:right w:val="single" w:sz="4" w:space="0" w:color="auto"/>
            </w:tcBorders>
            <w:vAlign w:val="center"/>
          </w:tcPr>
          <w:p w:rsidR="00225E28" w:rsidRPr="008F072A" w:rsidRDefault="00225E28" w:rsidP="008F072A">
            <w:pPr>
              <w:jc w:val="center"/>
              <w:rPr>
                <w:rFonts w:eastAsiaTheme="minorEastAsia"/>
                <w:bCs/>
                <w:sz w:val="22"/>
                <w:szCs w:val="22"/>
              </w:rPr>
            </w:pPr>
            <w:r w:rsidRPr="008F072A">
              <w:rPr>
                <w:rFonts w:eastAsiaTheme="minorEastAsia"/>
                <w:bCs/>
                <w:sz w:val="22"/>
                <w:szCs w:val="22"/>
              </w:rPr>
              <w:t>Русский язык и литературное чтение</w:t>
            </w:r>
          </w:p>
          <w:p w:rsidR="00225E28" w:rsidRPr="008F072A" w:rsidRDefault="00225E28" w:rsidP="008F072A">
            <w:pPr>
              <w:jc w:val="center"/>
              <w:rPr>
                <w:rFonts w:eastAsiaTheme="minorEastAsia"/>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Русский язык</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16</w:t>
            </w:r>
          </w:p>
        </w:tc>
      </w:tr>
      <w:tr w:rsidR="00225E28" w:rsidRPr="008F072A" w:rsidTr="000D6206">
        <w:trPr>
          <w:trHeight w:val="20"/>
          <w:jc w:val="center"/>
        </w:trPr>
        <w:tc>
          <w:tcPr>
            <w:tcW w:w="2773" w:type="dxa"/>
            <w:vMerge/>
            <w:tcBorders>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p>
        </w:tc>
        <w:tc>
          <w:tcPr>
            <w:tcW w:w="2126"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Литературное чтение</w:t>
            </w:r>
          </w:p>
        </w:tc>
        <w:tc>
          <w:tcPr>
            <w:tcW w:w="923"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134"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992"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276"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3</w:t>
            </w:r>
          </w:p>
        </w:tc>
        <w:tc>
          <w:tcPr>
            <w:tcW w:w="1201" w:type="dxa"/>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15</w:t>
            </w:r>
          </w:p>
        </w:tc>
      </w:tr>
      <w:tr w:rsidR="00225E28" w:rsidRPr="008F072A" w:rsidTr="000D6206">
        <w:trPr>
          <w:trHeight w:val="20"/>
          <w:jc w:val="center"/>
        </w:trPr>
        <w:tc>
          <w:tcPr>
            <w:tcW w:w="2773" w:type="dxa"/>
            <w:vMerge w:val="restart"/>
            <w:tcBorders>
              <w:left w:val="single" w:sz="4" w:space="0" w:color="auto"/>
              <w:right w:val="single" w:sz="4" w:space="0" w:color="auto"/>
            </w:tcBorders>
            <w:vAlign w:val="center"/>
          </w:tcPr>
          <w:p w:rsidR="00225E28" w:rsidRPr="008F072A" w:rsidRDefault="00225E28" w:rsidP="008F072A">
            <w:pPr>
              <w:ind w:firstLine="29"/>
              <w:jc w:val="center"/>
              <w:rPr>
                <w:rFonts w:eastAsiaTheme="minorEastAsia"/>
                <w:bCs/>
                <w:sz w:val="22"/>
                <w:szCs w:val="22"/>
              </w:rPr>
            </w:pPr>
            <w:r w:rsidRPr="008F072A">
              <w:rPr>
                <w:rFonts w:eastAsiaTheme="minorEastAsia"/>
                <w:bCs/>
                <w:sz w:val="22"/>
                <w:szCs w:val="22"/>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Родной русский язык</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sz w:val="22"/>
                <w:szCs w:val="22"/>
                <w:lang w:val="en-US"/>
              </w:rPr>
            </w:pPr>
            <w:r w:rsidRPr="008F072A">
              <w:rPr>
                <w:rFonts w:eastAsiaTheme="minorEastAsia"/>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lang w:val="en-US"/>
              </w:rPr>
            </w:pPr>
            <w:r w:rsidRPr="008F072A">
              <w:rPr>
                <w:rFonts w:eastAsiaTheme="minorEastAsia"/>
                <w:bCs/>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lang w:val="en-US"/>
              </w:rPr>
            </w:pPr>
            <w:r w:rsidRPr="008F072A">
              <w:rPr>
                <w:rFonts w:eastAsiaTheme="minorEastAsia"/>
                <w:bCs/>
                <w:sz w:val="22"/>
                <w:szCs w:val="22"/>
                <w:lang w:val="en-US"/>
              </w:rPr>
              <w:t>*</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0,5</w:t>
            </w:r>
          </w:p>
        </w:tc>
      </w:tr>
      <w:tr w:rsidR="00225E28" w:rsidRPr="008F072A" w:rsidTr="000D6206">
        <w:trPr>
          <w:trHeight w:val="20"/>
          <w:jc w:val="center"/>
        </w:trPr>
        <w:tc>
          <w:tcPr>
            <w:tcW w:w="2773" w:type="dxa"/>
            <w:vMerge/>
            <w:tcBorders>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Родная русская литература</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sz w:val="22"/>
                <w:szCs w:val="22"/>
                <w:lang w:val="en-US"/>
              </w:rPr>
            </w:pPr>
            <w:r w:rsidRPr="008F072A">
              <w:rPr>
                <w:rFonts w:eastAsiaTheme="minorEastAsia"/>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lang w:val="en-US"/>
              </w:rPr>
            </w:pPr>
            <w:r w:rsidRPr="008F072A">
              <w:rPr>
                <w:rFonts w:eastAsiaTheme="minorEastAsia"/>
                <w:bCs/>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lang w:val="en-US"/>
              </w:rPr>
            </w:pPr>
            <w:r w:rsidRPr="008F072A">
              <w:rPr>
                <w:rFonts w:eastAsiaTheme="minorEastAsia"/>
                <w:bCs/>
                <w:sz w:val="22"/>
                <w:szCs w:val="22"/>
                <w:lang w:val="en-US"/>
              </w:rPr>
              <w:t>*</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0,5</w:t>
            </w:r>
          </w:p>
        </w:tc>
      </w:tr>
      <w:tr w:rsidR="00225E28" w:rsidRPr="008F072A" w:rsidTr="000D6206">
        <w:trPr>
          <w:trHeight w:val="20"/>
          <w:jc w:val="center"/>
        </w:trPr>
        <w:tc>
          <w:tcPr>
            <w:tcW w:w="2773" w:type="dxa"/>
            <w:tcBorders>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Иностранный язык</w:t>
            </w:r>
          </w:p>
          <w:p w:rsidR="00225E28" w:rsidRPr="008F072A" w:rsidRDefault="00225E28" w:rsidP="008F072A">
            <w:pPr>
              <w:tabs>
                <w:tab w:val="left" w:pos="4500"/>
                <w:tab w:val="left" w:pos="9180"/>
                <w:tab w:val="left" w:pos="9360"/>
              </w:tabs>
              <w:jc w:val="center"/>
              <w:rPr>
                <w:rFonts w:eastAsiaTheme="minorEastAsia"/>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Иностранный язык</w:t>
            </w:r>
          </w:p>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(английский)</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6</w:t>
            </w:r>
          </w:p>
        </w:tc>
      </w:tr>
      <w:tr w:rsidR="00225E28" w:rsidRPr="008F072A" w:rsidTr="000D6206">
        <w:trPr>
          <w:trHeight w:val="20"/>
          <w:jc w:val="center"/>
        </w:trPr>
        <w:tc>
          <w:tcPr>
            <w:tcW w:w="277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Математика</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4</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16</w:t>
            </w:r>
          </w:p>
        </w:tc>
      </w:tr>
      <w:tr w:rsidR="00225E28" w:rsidRPr="008F072A" w:rsidTr="000D6206">
        <w:trPr>
          <w:trHeight w:val="20"/>
          <w:jc w:val="center"/>
        </w:trPr>
        <w:tc>
          <w:tcPr>
            <w:tcW w:w="277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Окружающий мир</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8</w:t>
            </w:r>
          </w:p>
        </w:tc>
      </w:tr>
      <w:tr w:rsidR="00225E28" w:rsidRPr="008F072A" w:rsidTr="000D6206">
        <w:trPr>
          <w:trHeight w:val="20"/>
          <w:jc w:val="center"/>
        </w:trPr>
        <w:tc>
          <w:tcPr>
            <w:tcW w:w="277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Arial Unicode MS"/>
                <w:sz w:val="22"/>
                <w:szCs w:val="22"/>
              </w:rPr>
            </w:pPr>
            <w:r w:rsidRPr="008F072A">
              <w:rPr>
                <w:rFonts w:eastAsiaTheme="minorEastAsia"/>
                <w:bCs/>
                <w:sz w:val="22"/>
                <w:szCs w:val="22"/>
              </w:rPr>
              <w:t xml:space="preserve">Основы </w:t>
            </w:r>
            <w:r w:rsidRPr="008F072A">
              <w:rPr>
                <w:rFonts w:eastAsia="@Arial Unicode MS"/>
                <w:sz w:val="22"/>
                <w:szCs w:val="22"/>
              </w:rPr>
              <w:t>религиозных культур и светской этики</w:t>
            </w:r>
          </w:p>
          <w:p w:rsidR="00225E28" w:rsidRPr="008F072A" w:rsidRDefault="00225E28" w:rsidP="008F072A">
            <w:pPr>
              <w:tabs>
                <w:tab w:val="left" w:pos="4500"/>
                <w:tab w:val="left" w:pos="9180"/>
                <w:tab w:val="left" w:pos="9360"/>
              </w:tabs>
              <w:jc w:val="center"/>
              <w:rPr>
                <w:rFonts w:eastAsiaTheme="minorEastAsia"/>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vertAlign w:val="superscript"/>
              </w:rPr>
            </w:pPr>
            <w:r w:rsidRPr="008F072A">
              <w:rPr>
                <w:rFonts w:eastAsiaTheme="minorEastAsia"/>
                <w:bCs/>
                <w:sz w:val="22"/>
                <w:szCs w:val="22"/>
              </w:rPr>
              <w:t xml:space="preserve">Основы </w:t>
            </w:r>
            <w:r w:rsidRPr="008F072A">
              <w:rPr>
                <w:rFonts w:eastAsia="@Arial Unicode MS"/>
                <w:sz w:val="22"/>
                <w:szCs w:val="22"/>
              </w:rPr>
              <w:t>православной культуры</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w:t>
            </w:r>
          </w:p>
        </w:tc>
      </w:tr>
      <w:tr w:rsidR="00225E28" w:rsidRPr="008F072A" w:rsidTr="000D6206">
        <w:trPr>
          <w:trHeight w:val="20"/>
          <w:jc w:val="center"/>
        </w:trPr>
        <w:tc>
          <w:tcPr>
            <w:tcW w:w="2773" w:type="dxa"/>
            <w:vMerge w:val="restart"/>
            <w:tcBorders>
              <w:top w:val="single" w:sz="4" w:space="0" w:color="auto"/>
              <w:left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Искусство</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Музыка</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4</w:t>
            </w:r>
          </w:p>
        </w:tc>
      </w:tr>
      <w:tr w:rsidR="00225E28" w:rsidRPr="008F072A" w:rsidTr="000D6206">
        <w:trPr>
          <w:trHeight w:val="20"/>
          <w:jc w:val="center"/>
        </w:trPr>
        <w:tc>
          <w:tcPr>
            <w:tcW w:w="2773" w:type="dxa"/>
            <w:vMerge/>
            <w:tcBorders>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Изобразительное искусство</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4</w:t>
            </w:r>
          </w:p>
        </w:tc>
      </w:tr>
      <w:tr w:rsidR="00225E28" w:rsidRPr="008F072A" w:rsidTr="000D6206">
        <w:trPr>
          <w:trHeight w:val="20"/>
          <w:jc w:val="center"/>
        </w:trPr>
        <w:tc>
          <w:tcPr>
            <w:tcW w:w="277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Технология</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Технология</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4</w:t>
            </w:r>
          </w:p>
        </w:tc>
      </w:tr>
      <w:tr w:rsidR="00225E28" w:rsidRPr="008F072A" w:rsidTr="000D6206">
        <w:trPr>
          <w:trHeight w:val="20"/>
          <w:jc w:val="center"/>
        </w:trPr>
        <w:tc>
          <w:tcPr>
            <w:tcW w:w="277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Физическая культура</w:t>
            </w:r>
          </w:p>
        </w:tc>
        <w:tc>
          <w:tcPr>
            <w:tcW w:w="212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Физическая культура</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3</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12</w:t>
            </w: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Итого</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23</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22</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22</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91</w:t>
            </w: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i/>
                <w:sz w:val="22"/>
                <w:szCs w:val="22"/>
              </w:rPr>
            </w:pPr>
            <w:r w:rsidRPr="008F072A">
              <w:rPr>
                <w:rFonts w:eastAsiaTheme="minorEastAsia"/>
                <w:b/>
                <w:bCs/>
                <w:i/>
                <w:sz w:val="22"/>
                <w:szCs w:val="22"/>
              </w:rPr>
              <w:t>Часть, формируемая участниками образовательных отношений</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3006F0"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3</w:t>
            </w: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Русский язык</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sz w:val="22"/>
                <w:szCs w:val="22"/>
              </w:rPr>
            </w:pPr>
            <w:r w:rsidRPr="008F072A">
              <w:rPr>
                <w:rFonts w:eastAsiaTheme="minorEastAsia"/>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1</w:t>
            </w: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Информатика</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sz w:val="22"/>
                <w:szCs w:val="22"/>
              </w:rPr>
            </w:pPr>
            <w:r w:rsidRPr="008F072A">
              <w:rPr>
                <w:rFonts w:eastAsiaTheme="minor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Cs/>
                <w:sz w:val="22"/>
                <w:szCs w:val="22"/>
              </w:rPr>
            </w:pPr>
            <w:r w:rsidRPr="008F072A">
              <w:rPr>
                <w:rFonts w:eastAsiaTheme="minorEastAsia"/>
                <w:bCs/>
                <w:sz w:val="22"/>
                <w:szCs w:val="22"/>
              </w:rPr>
              <w:t>1</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BD0BA6" w:rsidP="008F072A">
            <w:pPr>
              <w:tabs>
                <w:tab w:val="left" w:pos="4500"/>
                <w:tab w:val="left" w:pos="9180"/>
                <w:tab w:val="left" w:pos="9360"/>
              </w:tabs>
              <w:jc w:val="center"/>
              <w:rPr>
                <w:rFonts w:eastAsiaTheme="minorEastAsia"/>
                <w:b/>
                <w:bCs/>
                <w:sz w:val="22"/>
                <w:szCs w:val="22"/>
              </w:rPr>
            </w:pPr>
            <w:r>
              <w:rPr>
                <w:rFonts w:eastAsiaTheme="minorEastAsia"/>
                <w:b/>
                <w:bCs/>
                <w:sz w:val="22"/>
                <w:szCs w:val="22"/>
              </w:rPr>
              <w:t>1</w:t>
            </w:r>
          </w:p>
        </w:tc>
      </w:tr>
      <w:tr w:rsidR="00BD0BA6"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BD0BA6" w:rsidRPr="008F072A" w:rsidRDefault="00BD0BA6" w:rsidP="008F072A">
            <w:pPr>
              <w:tabs>
                <w:tab w:val="left" w:pos="4500"/>
                <w:tab w:val="left" w:pos="9180"/>
                <w:tab w:val="left" w:pos="9360"/>
              </w:tabs>
              <w:jc w:val="center"/>
              <w:rPr>
                <w:rFonts w:eastAsiaTheme="minorEastAsia"/>
                <w:bCs/>
                <w:sz w:val="22"/>
                <w:szCs w:val="22"/>
              </w:rPr>
            </w:pPr>
            <w:r>
              <w:rPr>
                <w:rFonts w:eastAsiaTheme="minorEastAsia"/>
                <w:bCs/>
                <w:sz w:val="22"/>
                <w:szCs w:val="22"/>
              </w:rPr>
              <w:t>ИГЗ «Русский язык»</w:t>
            </w:r>
          </w:p>
        </w:tc>
        <w:tc>
          <w:tcPr>
            <w:tcW w:w="923" w:type="dxa"/>
            <w:tcBorders>
              <w:top w:val="single" w:sz="4" w:space="0" w:color="auto"/>
              <w:left w:val="single" w:sz="4" w:space="0" w:color="auto"/>
              <w:bottom w:val="single" w:sz="4" w:space="0" w:color="auto"/>
              <w:right w:val="single" w:sz="4" w:space="0" w:color="auto"/>
            </w:tcBorders>
            <w:vAlign w:val="center"/>
          </w:tcPr>
          <w:p w:rsidR="00BD0BA6" w:rsidRPr="008F072A" w:rsidRDefault="00BD0BA6" w:rsidP="008F072A">
            <w:pPr>
              <w:tabs>
                <w:tab w:val="left" w:pos="4500"/>
                <w:tab w:val="left" w:pos="9180"/>
                <w:tab w:val="left" w:pos="9360"/>
              </w:tabs>
              <w:jc w:val="center"/>
              <w:rPr>
                <w:rFonts w:eastAsia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D0BA6" w:rsidRPr="008F072A" w:rsidRDefault="00BD0BA6" w:rsidP="008F072A">
            <w:pPr>
              <w:tabs>
                <w:tab w:val="left" w:pos="4500"/>
                <w:tab w:val="left" w:pos="9180"/>
                <w:tab w:val="left" w:pos="9360"/>
              </w:tabs>
              <w:jc w:val="center"/>
              <w:rPr>
                <w:rFonts w:eastAsiaTheme="minorEastAsia"/>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D0BA6" w:rsidRPr="008F072A" w:rsidRDefault="00BD0BA6" w:rsidP="008F072A">
            <w:pPr>
              <w:tabs>
                <w:tab w:val="left" w:pos="4500"/>
                <w:tab w:val="left" w:pos="9180"/>
                <w:tab w:val="left" w:pos="9360"/>
              </w:tabs>
              <w:jc w:val="center"/>
              <w:rPr>
                <w:rFonts w:eastAsiaTheme="minorEastAsia"/>
                <w:bCs/>
                <w:sz w:val="22"/>
                <w:szCs w:val="22"/>
              </w:rPr>
            </w:pPr>
            <w:r>
              <w:rPr>
                <w:rFonts w:eastAsiaTheme="minorEastAsia"/>
                <w:b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D0BA6" w:rsidRPr="008F072A" w:rsidRDefault="00BD0BA6" w:rsidP="008F072A">
            <w:pPr>
              <w:tabs>
                <w:tab w:val="left" w:pos="4500"/>
                <w:tab w:val="left" w:pos="9180"/>
                <w:tab w:val="left" w:pos="9360"/>
              </w:tabs>
              <w:jc w:val="center"/>
              <w:rPr>
                <w:rFonts w:eastAsiaTheme="minorEastAsia"/>
                <w:bCs/>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BD0BA6" w:rsidRDefault="00BD0BA6" w:rsidP="008F072A">
            <w:pPr>
              <w:tabs>
                <w:tab w:val="left" w:pos="4500"/>
                <w:tab w:val="left" w:pos="9180"/>
                <w:tab w:val="left" w:pos="9360"/>
              </w:tabs>
              <w:jc w:val="center"/>
              <w:rPr>
                <w:rFonts w:eastAsiaTheme="minorEastAsia"/>
                <w:b/>
                <w:bCs/>
                <w:sz w:val="22"/>
                <w:szCs w:val="22"/>
              </w:rPr>
            </w:pPr>
            <w:r>
              <w:rPr>
                <w:rFonts w:eastAsiaTheme="minorEastAsia"/>
                <w:b/>
                <w:bCs/>
                <w:sz w:val="22"/>
                <w:szCs w:val="22"/>
              </w:rPr>
              <w:t>1</w:t>
            </w:r>
          </w:p>
        </w:tc>
      </w:tr>
      <w:tr w:rsidR="00225E28" w:rsidRPr="008F072A" w:rsidTr="000D6206">
        <w:trPr>
          <w:trHeight w:val="20"/>
          <w:jc w:val="center"/>
        </w:trPr>
        <w:tc>
          <w:tcPr>
            <w:tcW w:w="4899" w:type="dxa"/>
            <w:gridSpan w:val="2"/>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Итого</w:t>
            </w:r>
          </w:p>
        </w:tc>
        <w:tc>
          <w:tcPr>
            <w:tcW w:w="923"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sz w:val="22"/>
                <w:szCs w:val="22"/>
              </w:rPr>
              <w:t>21</w:t>
            </w:r>
          </w:p>
        </w:tc>
        <w:tc>
          <w:tcPr>
            <w:tcW w:w="1134"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23</w:t>
            </w:r>
          </w:p>
        </w:tc>
        <w:tc>
          <w:tcPr>
            <w:tcW w:w="992"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23</w:t>
            </w:r>
          </w:p>
        </w:tc>
        <w:tc>
          <w:tcPr>
            <w:tcW w:w="1276"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23</w:t>
            </w:r>
          </w:p>
        </w:tc>
        <w:tc>
          <w:tcPr>
            <w:tcW w:w="1201" w:type="dxa"/>
            <w:tcBorders>
              <w:top w:val="single" w:sz="4" w:space="0" w:color="auto"/>
              <w:left w:val="single" w:sz="4" w:space="0" w:color="auto"/>
              <w:bottom w:val="single" w:sz="4" w:space="0" w:color="auto"/>
              <w:right w:val="single" w:sz="4" w:space="0" w:color="auto"/>
            </w:tcBorders>
            <w:vAlign w:val="center"/>
          </w:tcPr>
          <w:p w:rsidR="00225E28" w:rsidRPr="008F072A" w:rsidRDefault="00225E28" w:rsidP="008F072A">
            <w:pPr>
              <w:tabs>
                <w:tab w:val="left" w:pos="4500"/>
                <w:tab w:val="left" w:pos="9180"/>
                <w:tab w:val="left" w:pos="9360"/>
              </w:tabs>
              <w:jc w:val="center"/>
              <w:rPr>
                <w:rFonts w:eastAsiaTheme="minorEastAsia"/>
                <w:b/>
                <w:bCs/>
                <w:sz w:val="22"/>
                <w:szCs w:val="22"/>
              </w:rPr>
            </w:pPr>
            <w:r w:rsidRPr="008F072A">
              <w:rPr>
                <w:rFonts w:eastAsiaTheme="minorEastAsia"/>
                <w:b/>
                <w:bCs/>
                <w:sz w:val="22"/>
                <w:szCs w:val="22"/>
              </w:rPr>
              <w:t>90</w:t>
            </w:r>
          </w:p>
        </w:tc>
      </w:tr>
    </w:tbl>
    <w:p w:rsidR="006B459F" w:rsidRPr="008F072A" w:rsidRDefault="006B459F" w:rsidP="008F072A">
      <w:pPr>
        <w:ind w:firstLine="567"/>
        <w:jc w:val="both"/>
        <w:rPr>
          <w:sz w:val="22"/>
          <w:szCs w:val="22"/>
        </w:rPr>
      </w:pPr>
    </w:p>
    <w:p w:rsidR="006B459F" w:rsidRPr="008F072A" w:rsidRDefault="006B459F" w:rsidP="008F072A">
      <w:pPr>
        <w:ind w:firstLine="567"/>
        <w:jc w:val="both"/>
        <w:rPr>
          <w:sz w:val="22"/>
          <w:szCs w:val="22"/>
        </w:rPr>
      </w:pPr>
    </w:p>
    <w:p w:rsidR="006B459F" w:rsidRPr="008F072A" w:rsidRDefault="006B459F" w:rsidP="008F072A">
      <w:pPr>
        <w:ind w:left="122" w:right="52" w:firstLine="586"/>
        <w:jc w:val="both"/>
        <w:rPr>
          <w:sz w:val="22"/>
          <w:szCs w:val="22"/>
        </w:rPr>
      </w:pPr>
      <w:proofErr w:type="gramStart"/>
      <w:r w:rsidRPr="008F072A">
        <w:rPr>
          <w:sz w:val="22"/>
          <w:szCs w:val="22"/>
        </w:rPr>
        <w:t xml:space="preserve">Освоение образовательной программы начального общего образования завершается промежуточной аттестацией обучающихся в соответствии с Положением о формах, периодичности и порядке текущего контроля успеваемости и промежуточной аттестации обучающихся МБОУ «Завьяловская СОШ». </w:t>
      </w:r>
      <w:proofErr w:type="gramEnd"/>
    </w:p>
    <w:p w:rsidR="006B459F" w:rsidRPr="008F072A" w:rsidRDefault="006B459F" w:rsidP="008F072A">
      <w:pPr>
        <w:ind w:right="52" w:firstLine="561"/>
        <w:jc w:val="both"/>
        <w:rPr>
          <w:sz w:val="22"/>
          <w:szCs w:val="22"/>
        </w:rPr>
      </w:pPr>
      <w:r w:rsidRPr="008F072A">
        <w:rPr>
          <w:sz w:val="22"/>
          <w:szCs w:val="22"/>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основной общеобразовательной программы, предусмотренных федеральными государственными образовательными стандартами начального общего образования. Текущий контроль успеваемости включает в себя стартовую диагностику (вводный контроль), поурочное оценивание, тематические и итоговые проверочные работы, творческие работы, включая учебные исследования и учебные проекты, четвертное оценивание. </w:t>
      </w:r>
    </w:p>
    <w:p w:rsidR="006B459F" w:rsidRPr="008F072A" w:rsidRDefault="006B459F" w:rsidP="008F072A">
      <w:pPr>
        <w:ind w:left="132" w:right="52"/>
        <w:jc w:val="both"/>
        <w:rPr>
          <w:sz w:val="22"/>
          <w:szCs w:val="22"/>
        </w:rPr>
      </w:pPr>
      <w:r w:rsidRPr="008F072A">
        <w:rPr>
          <w:sz w:val="22"/>
          <w:szCs w:val="22"/>
        </w:rPr>
        <w:t xml:space="preserve">  </w:t>
      </w:r>
      <w:r w:rsidRPr="008F072A">
        <w:rPr>
          <w:sz w:val="22"/>
          <w:szCs w:val="22"/>
        </w:rPr>
        <w:tab/>
        <w:t xml:space="preserve">Для осуществления текущего контроля знаний обучающихся учитель может разработать материалы самостоятельно, а также воспользоваться контрольно-измерительными материалами, входящими в учебно-методический комплекс по предмету. </w:t>
      </w:r>
    </w:p>
    <w:p w:rsidR="006B459F" w:rsidRPr="008F072A" w:rsidRDefault="006B459F" w:rsidP="008F072A">
      <w:pPr>
        <w:ind w:left="122" w:right="52" w:firstLine="708"/>
        <w:jc w:val="both"/>
        <w:rPr>
          <w:sz w:val="22"/>
          <w:szCs w:val="22"/>
        </w:rPr>
      </w:pPr>
      <w:r w:rsidRPr="008F072A">
        <w:rPr>
          <w:sz w:val="22"/>
          <w:szCs w:val="22"/>
        </w:rPr>
        <w:t xml:space="preserve">В зависимости от периодичности проводится следующий контроль и учет достижений учащихся: </w:t>
      </w:r>
      <w:proofErr w:type="gramStart"/>
      <w:r w:rsidRPr="008F072A">
        <w:rPr>
          <w:sz w:val="22"/>
          <w:szCs w:val="22"/>
        </w:rPr>
        <w:t>-п</w:t>
      </w:r>
      <w:proofErr w:type="gramEnd"/>
      <w:r w:rsidRPr="008F072A">
        <w:rPr>
          <w:sz w:val="22"/>
          <w:szCs w:val="22"/>
        </w:rPr>
        <w:t xml:space="preserve">оурочный контроль успеваемости (или поурочная аттестация обучающихся) включает оценивание результатов их деятельности на отдельно взятом учебном занятии; -тематический контроль (оценка знаний обучающихся по отдельно взятой теме, разделу). </w:t>
      </w:r>
    </w:p>
    <w:p w:rsidR="006B459F" w:rsidRPr="008F072A" w:rsidRDefault="006B459F" w:rsidP="008F072A">
      <w:pPr>
        <w:ind w:left="132" w:right="52" w:firstLine="588"/>
        <w:jc w:val="both"/>
        <w:rPr>
          <w:sz w:val="22"/>
          <w:szCs w:val="22"/>
        </w:rPr>
      </w:pPr>
      <w:r w:rsidRPr="008F072A">
        <w:rPr>
          <w:sz w:val="22"/>
          <w:szCs w:val="22"/>
        </w:rPr>
        <w:t xml:space="preserve">Порядок, формы, периодичность, количество обязательных мероприятий при проведении текущего контроля успеваемости обучающихся конкретизируется учителем, преподающим этот предмет, и отражаются в рабочих программах учителя. </w:t>
      </w:r>
    </w:p>
    <w:p w:rsidR="006B459F" w:rsidRPr="008F072A" w:rsidRDefault="006B459F" w:rsidP="008F072A">
      <w:pPr>
        <w:ind w:left="122" w:right="52" w:firstLine="708"/>
        <w:jc w:val="both"/>
        <w:rPr>
          <w:sz w:val="22"/>
          <w:szCs w:val="22"/>
        </w:rPr>
      </w:pPr>
      <w:proofErr w:type="gramStart"/>
      <w:r w:rsidRPr="008F072A">
        <w:rPr>
          <w:sz w:val="22"/>
          <w:szCs w:val="22"/>
        </w:rPr>
        <w:t xml:space="preserve">Текущий контроль успеваемости обучающихся может проводиться в следующих формах: устный опрос, контрольные работы, проверочные работы, диагностические работы, практические работы, самостоятельные работы, тестирование, проверка  домашних  заданий (в </w:t>
      </w:r>
      <w:proofErr w:type="spellStart"/>
      <w:r w:rsidRPr="008F072A">
        <w:rPr>
          <w:sz w:val="22"/>
          <w:szCs w:val="22"/>
        </w:rPr>
        <w:t>т.ч</w:t>
      </w:r>
      <w:proofErr w:type="spellEnd"/>
      <w:r w:rsidRPr="008F072A">
        <w:rPr>
          <w:sz w:val="22"/>
          <w:szCs w:val="22"/>
        </w:rPr>
        <w:t>. сочинений, индивидуальных заданий, творческих работ)  и другие,  с учетом контингента обучающихся.</w:t>
      </w:r>
      <w:r w:rsidRPr="008F072A">
        <w:rPr>
          <w:rFonts w:eastAsia="Calibri"/>
          <w:sz w:val="22"/>
          <w:szCs w:val="22"/>
        </w:rPr>
        <w:t xml:space="preserve">  </w:t>
      </w:r>
      <w:proofErr w:type="gramEnd"/>
    </w:p>
    <w:p w:rsidR="006B459F" w:rsidRPr="008F072A" w:rsidRDefault="006B459F" w:rsidP="008F072A">
      <w:pPr>
        <w:ind w:left="122" w:right="52" w:firstLine="708"/>
        <w:jc w:val="both"/>
        <w:rPr>
          <w:sz w:val="22"/>
          <w:szCs w:val="22"/>
        </w:rPr>
      </w:pPr>
      <w:r w:rsidRPr="008F072A">
        <w:rPr>
          <w:sz w:val="22"/>
          <w:szCs w:val="22"/>
        </w:rPr>
        <w:t xml:space="preserve">В соответствии с требованиями ФГОС приоритетными в диагностике (контрольные работы и т.п.) становятся новые формы работы - </w:t>
      </w:r>
      <w:proofErr w:type="spellStart"/>
      <w:r w:rsidRPr="008F072A">
        <w:rPr>
          <w:sz w:val="22"/>
          <w:szCs w:val="22"/>
        </w:rPr>
        <w:t>метапредметные</w:t>
      </w:r>
      <w:proofErr w:type="spellEnd"/>
      <w:r w:rsidRPr="008F072A">
        <w:rPr>
          <w:sz w:val="22"/>
          <w:szCs w:val="22"/>
        </w:rPr>
        <w:t xml:space="preserve"> диагностические работы. Метапредметные диагностические работы составляются из </w:t>
      </w:r>
      <w:proofErr w:type="spellStart"/>
      <w:r w:rsidRPr="008F072A">
        <w:rPr>
          <w:sz w:val="22"/>
          <w:szCs w:val="22"/>
        </w:rPr>
        <w:t>компетентностных</w:t>
      </w:r>
      <w:proofErr w:type="spellEnd"/>
      <w:r w:rsidRPr="008F072A">
        <w:rPr>
          <w:sz w:val="22"/>
          <w:szCs w:val="22"/>
        </w:rPr>
        <w:t xml:space="preserve"> заданий, требующих от ученика не только познавательных, но и регулятивных и коммуникативных действий. </w:t>
      </w:r>
    </w:p>
    <w:p w:rsidR="006B459F" w:rsidRPr="008F072A" w:rsidRDefault="006B459F" w:rsidP="008F072A">
      <w:pPr>
        <w:ind w:left="122" w:right="52" w:firstLine="708"/>
        <w:jc w:val="both"/>
        <w:rPr>
          <w:sz w:val="22"/>
          <w:szCs w:val="22"/>
        </w:rPr>
      </w:pPr>
      <w:r w:rsidRPr="008F072A">
        <w:rPr>
          <w:sz w:val="22"/>
          <w:szCs w:val="22"/>
        </w:rPr>
        <w:t xml:space="preserve">Текущий контроль успеваемости обучающихся 1 класса в течение всего учебного года осуществляется качественно, без фиксации достижений обучающихся в классном журнале в виде отметок, допускается лишь словесная объяснительная оценка и иные формы качественного оценивания  на усмотрение учителя. </w:t>
      </w:r>
    </w:p>
    <w:p w:rsidR="006B459F" w:rsidRPr="008F072A" w:rsidRDefault="006B459F" w:rsidP="008F072A">
      <w:pPr>
        <w:ind w:left="122" w:right="52" w:firstLine="708"/>
        <w:jc w:val="both"/>
        <w:rPr>
          <w:sz w:val="22"/>
          <w:szCs w:val="22"/>
        </w:rPr>
      </w:pPr>
      <w:r w:rsidRPr="008F072A">
        <w:rPr>
          <w:sz w:val="22"/>
          <w:szCs w:val="22"/>
        </w:rPr>
        <w:t xml:space="preserve">Руководители методических объединений, заместитель директора школы контролирует ход текущего контроля успеваемости обучающихся, при необходимости оказывают методическую помощь учителю в его проведении. </w:t>
      </w:r>
    </w:p>
    <w:p w:rsidR="006B459F" w:rsidRPr="008F072A" w:rsidRDefault="006B459F" w:rsidP="008F072A">
      <w:pPr>
        <w:ind w:left="122" w:right="52" w:firstLine="708"/>
        <w:jc w:val="both"/>
        <w:rPr>
          <w:sz w:val="22"/>
          <w:szCs w:val="22"/>
        </w:rPr>
      </w:pPr>
      <w:proofErr w:type="gramStart"/>
      <w:r w:rsidRPr="008F072A">
        <w:rPr>
          <w:sz w:val="22"/>
          <w:szCs w:val="22"/>
        </w:rPr>
        <w:t xml:space="preserve">Освоение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roofErr w:type="gramEnd"/>
    </w:p>
    <w:p w:rsidR="006B459F" w:rsidRPr="008F072A" w:rsidRDefault="006B459F" w:rsidP="008F072A">
      <w:pPr>
        <w:ind w:left="122" w:right="52" w:firstLine="708"/>
        <w:jc w:val="both"/>
        <w:rPr>
          <w:color w:val="333333"/>
          <w:sz w:val="22"/>
          <w:szCs w:val="22"/>
        </w:rPr>
      </w:pPr>
      <w:r w:rsidRPr="008F072A">
        <w:rPr>
          <w:sz w:val="22"/>
          <w:szCs w:val="22"/>
        </w:rPr>
        <w:t xml:space="preserve">Промежуточная аттестация обучающихся -  вид  внутреннего контроля качества образования, проводимого с целью определения степени освоения </w:t>
      </w:r>
      <w:proofErr w:type="gramStart"/>
      <w:r w:rsidRPr="008F072A">
        <w:rPr>
          <w:sz w:val="22"/>
          <w:szCs w:val="22"/>
        </w:rPr>
        <w:t>обучающимися</w:t>
      </w:r>
      <w:proofErr w:type="gramEnd"/>
      <w:r w:rsidRPr="008F072A">
        <w:rPr>
          <w:sz w:val="22"/>
          <w:szCs w:val="22"/>
        </w:rPr>
        <w:t xml:space="preserve"> содержания учебных предметов за учебный  год  в соответствии с федеральным государственным образовательным стандартом, в результате проведения которого фиксируется освоение обучающимися определенной части образовательной программы класса. Промежуточная аттестация по физической культуре проводится учителем по видам деятельности по мере прохождения программного материала в форме сдачи нормативов. </w:t>
      </w:r>
      <w:r w:rsidRPr="008F072A">
        <w:rPr>
          <w:color w:val="333333"/>
          <w:sz w:val="22"/>
          <w:szCs w:val="22"/>
        </w:rPr>
        <w:t xml:space="preserve"> </w:t>
      </w:r>
    </w:p>
    <w:p w:rsidR="006B459F" w:rsidRPr="008F072A" w:rsidRDefault="006B459F" w:rsidP="008F072A">
      <w:pPr>
        <w:ind w:firstLine="540"/>
        <w:jc w:val="both"/>
        <w:rPr>
          <w:bCs/>
          <w:sz w:val="22"/>
          <w:szCs w:val="22"/>
        </w:rPr>
      </w:pPr>
    </w:p>
    <w:tbl>
      <w:tblPr>
        <w:tblW w:w="9345" w:type="dxa"/>
        <w:tblCellMar>
          <w:top w:w="7" w:type="dxa"/>
          <w:left w:w="0" w:type="dxa"/>
          <w:right w:w="48" w:type="dxa"/>
        </w:tblCellMar>
        <w:tblLook w:val="04A0" w:firstRow="1" w:lastRow="0" w:firstColumn="1" w:lastColumn="0" w:noHBand="0" w:noVBand="1"/>
      </w:tblPr>
      <w:tblGrid>
        <w:gridCol w:w="1624"/>
        <w:gridCol w:w="3137"/>
        <w:gridCol w:w="4584"/>
      </w:tblGrid>
      <w:tr w:rsidR="006B459F" w:rsidRPr="008F072A" w:rsidTr="000C213E">
        <w:trPr>
          <w:trHeight w:val="20"/>
        </w:trPr>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r w:rsidRPr="008F072A">
              <w:rPr>
                <w:b/>
                <w:sz w:val="22"/>
                <w:szCs w:val="22"/>
              </w:rPr>
              <w:t>Класс</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r w:rsidRPr="008F072A">
              <w:rPr>
                <w:b/>
                <w:sz w:val="22"/>
                <w:szCs w:val="22"/>
              </w:rPr>
              <w:t>Предмет</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jc w:val="center"/>
              <w:rPr>
                <w:b/>
                <w:sz w:val="22"/>
                <w:szCs w:val="22"/>
              </w:rPr>
            </w:pPr>
            <w:r w:rsidRPr="008F072A">
              <w:rPr>
                <w:b/>
                <w:sz w:val="22"/>
                <w:szCs w:val="22"/>
              </w:rPr>
              <w:t>Формы промежуточной</w:t>
            </w:r>
          </w:p>
          <w:p w:rsidR="006B459F" w:rsidRPr="008F072A" w:rsidRDefault="006B459F" w:rsidP="008F072A">
            <w:pPr>
              <w:ind w:left="108"/>
              <w:jc w:val="center"/>
              <w:rPr>
                <w:b/>
                <w:sz w:val="22"/>
                <w:szCs w:val="22"/>
              </w:rPr>
            </w:pPr>
            <w:r w:rsidRPr="008F072A">
              <w:rPr>
                <w:b/>
                <w:sz w:val="22"/>
                <w:szCs w:val="22"/>
              </w:rPr>
              <w:t>аттестации</w:t>
            </w:r>
          </w:p>
        </w:tc>
      </w:tr>
      <w:tr w:rsidR="008143FD" w:rsidRPr="008F072A" w:rsidTr="00396AD4">
        <w:trPr>
          <w:trHeight w:val="20"/>
        </w:trPr>
        <w:tc>
          <w:tcPr>
            <w:tcW w:w="1624" w:type="dxa"/>
            <w:vMerge w:val="restart"/>
            <w:tcBorders>
              <w:top w:val="single" w:sz="4" w:space="0" w:color="000000"/>
              <w:left w:val="single" w:sz="4" w:space="0" w:color="000000"/>
              <w:right w:val="single" w:sz="4" w:space="0" w:color="000000"/>
            </w:tcBorders>
            <w:shd w:val="clear" w:color="auto" w:fill="auto"/>
          </w:tcPr>
          <w:p w:rsidR="008143FD" w:rsidRPr="008F072A" w:rsidRDefault="008143FD" w:rsidP="008F072A">
            <w:pPr>
              <w:ind w:left="108"/>
              <w:jc w:val="center"/>
              <w:rPr>
                <w:b/>
                <w:sz w:val="22"/>
                <w:szCs w:val="22"/>
              </w:rPr>
            </w:pPr>
            <w:r w:rsidRPr="008F072A">
              <w:rPr>
                <w:b/>
                <w:sz w:val="22"/>
                <w:szCs w:val="22"/>
              </w:rPr>
              <w:t>1 класс</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8143FD" w:rsidRPr="008F072A" w:rsidRDefault="008143FD" w:rsidP="008F072A">
            <w:pPr>
              <w:ind w:left="108"/>
              <w:rPr>
                <w:sz w:val="22"/>
                <w:szCs w:val="22"/>
              </w:rPr>
            </w:pPr>
            <w:r w:rsidRPr="008F072A">
              <w:rPr>
                <w:sz w:val="22"/>
                <w:szCs w:val="22"/>
              </w:rPr>
              <w:t>Русский язык</w:t>
            </w:r>
          </w:p>
        </w:tc>
        <w:tc>
          <w:tcPr>
            <w:tcW w:w="4584" w:type="dxa"/>
            <w:vMerge w:val="restart"/>
            <w:tcBorders>
              <w:top w:val="single" w:sz="4" w:space="0" w:color="000000"/>
              <w:left w:val="single" w:sz="4" w:space="0" w:color="000000"/>
              <w:right w:val="single" w:sz="4" w:space="0" w:color="000000"/>
            </w:tcBorders>
            <w:shd w:val="clear" w:color="auto" w:fill="auto"/>
          </w:tcPr>
          <w:p w:rsidR="008143FD" w:rsidRPr="008F072A" w:rsidRDefault="008143FD" w:rsidP="008F072A">
            <w:pPr>
              <w:ind w:left="90" w:firstLine="116"/>
              <w:rPr>
                <w:sz w:val="22"/>
                <w:szCs w:val="22"/>
              </w:rPr>
            </w:pPr>
            <w:r w:rsidRPr="008F072A">
              <w:rPr>
                <w:sz w:val="22"/>
                <w:szCs w:val="22"/>
              </w:rPr>
              <w:t>Итоговая комплексная работа</w:t>
            </w:r>
          </w:p>
        </w:tc>
      </w:tr>
      <w:tr w:rsidR="008143FD" w:rsidRPr="008F072A" w:rsidTr="00396AD4">
        <w:trPr>
          <w:trHeight w:val="20"/>
        </w:trPr>
        <w:tc>
          <w:tcPr>
            <w:tcW w:w="1624" w:type="dxa"/>
            <w:vMerge/>
            <w:tcBorders>
              <w:left w:val="single" w:sz="4" w:space="0" w:color="000000"/>
              <w:right w:val="single" w:sz="4" w:space="0" w:color="000000"/>
            </w:tcBorders>
            <w:shd w:val="clear" w:color="auto" w:fill="auto"/>
          </w:tcPr>
          <w:p w:rsidR="008143FD" w:rsidRPr="008F072A" w:rsidRDefault="008143FD" w:rsidP="008F072A">
            <w:pPr>
              <w:ind w:left="108"/>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8143FD" w:rsidRPr="008F072A" w:rsidRDefault="008143FD" w:rsidP="008F072A">
            <w:pPr>
              <w:ind w:left="108"/>
              <w:rPr>
                <w:sz w:val="22"/>
                <w:szCs w:val="22"/>
              </w:rPr>
            </w:pPr>
            <w:r w:rsidRPr="008F072A">
              <w:rPr>
                <w:sz w:val="22"/>
                <w:szCs w:val="22"/>
              </w:rPr>
              <w:t>Литературное чтение</w:t>
            </w:r>
          </w:p>
        </w:tc>
        <w:tc>
          <w:tcPr>
            <w:tcW w:w="4584" w:type="dxa"/>
            <w:vMerge/>
            <w:tcBorders>
              <w:left w:val="single" w:sz="4" w:space="0" w:color="000000"/>
              <w:right w:val="single" w:sz="4" w:space="0" w:color="000000"/>
            </w:tcBorders>
            <w:shd w:val="clear" w:color="auto" w:fill="auto"/>
          </w:tcPr>
          <w:p w:rsidR="008143FD" w:rsidRPr="008F072A" w:rsidRDefault="008143FD" w:rsidP="008F072A">
            <w:pPr>
              <w:ind w:left="90" w:firstLine="116"/>
              <w:rPr>
                <w:sz w:val="22"/>
                <w:szCs w:val="22"/>
              </w:rPr>
            </w:pPr>
          </w:p>
        </w:tc>
      </w:tr>
      <w:tr w:rsidR="008143FD" w:rsidRPr="008F072A" w:rsidTr="00396AD4">
        <w:trPr>
          <w:trHeight w:val="20"/>
        </w:trPr>
        <w:tc>
          <w:tcPr>
            <w:tcW w:w="1624" w:type="dxa"/>
            <w:vMerge/>
            <w:tcBorders>
              <w:left w:val="single" w:sz="4" w:space="0" w:color="000000"/>
              <w:right w:val="single" w:sz="4" w:space="0" w:color="000000"/>
            </w:tcBorders>
            <w:shd w:val="clear" w:color="auto" w:fill="auto"/>
          </w:tcPr>
          <w:p w:rsidR="008143FD" w:rsidRPr="008F072A" w:rsidRDefault="008143FD"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8143FD" w:rsidRPr="008F072A" w:rsidRDefault="008143FD" w:rsidP="008F072A">
            <w:pPr>
              <w:ind w:left="108"/>
              <w:rPr>
                <w:sz w:val="22"/>
                <w:szCs w:val="22"/>
              </w:rPr>
            </w:pPr>
            <w:r w:rsidRPr="008F072A">
              <w:rPr>
                <w:sz w:val="22"/>
                <w:szCs w:val="22"/>
              </w:rPr>
              <w:t>Математика</w:t>
            </w:r>
          </w:p>
        </w:tc>
        <w:tc>
          <w:tcPr>
            <w:tcW w:w="4584" w:type="dxa"/>
            <w:vMerge/>
            <w:tcBorders>
              <w:left w:val="single" w:sz="4" w:space="0" w:color="000000"/>
              <w:right w:val="single" w:sz="4" w:space="0" w:color="000000"/>
            </w:tcBorders>
            <w:shd w:val="clear" w:color="auto" w:fill="auto"/>
          </w:tcPr>
          <w:p w:rsidR="008143FD" w:rsidRPr="008F072A" w:rsidRDefault="008143FD" w:rsidP="008F072A">
            <w:pPr>
              <w:ind w:left="90" w:firstLine="116"/>
              <w:rPr>
                <w:sz w:val="22"/>
                <w:szCs w:val="22"/>
              </w:rPr>
            </w:pPr>
          </w:p>
        </w:tc>
      </w:tr>
      <w:tr w:rsidR="008143FD" w:rsidRPr="008F072A" w:rsidTr="00396AD4">
        <w:trPr>
          <w:trHeight w:val="20"/>
        </w:trPr>
        <w:tc>
          <w:tcPr>
            <w:tcW w:w="1624" w:type="dxa"/>
            <w:vMerge/>
            <w:tcBorders>
              <w:left w:val="single" w:sz="4" w:space="0" w:color="000000"/>
              <w:right w:val="single" w:sz="4" w:space="0" w:color="000000"/>
            </w:tcBorders>
            <w:shd w:val="clear" w:color="auto" w:fill="auto"/>
          </w:tcPr>
          <w:p w:rsidR="008143FD" w:rsidRPr="008F072A" w:rsidRDefault="008143FD"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8143FD" w:rsidRPr="008F072A" w:rsidRDefault="008143FD" w:rsidP="008F072A">
            <w:pPr>
              <w:ind w:left="108"/>
              <w:rPr>
                <w:sz w:val="22"/>
                <w:szCs w:val="22"/>
              </w:rPr>
            </w:pPr>
            <w:r w:rsidRPr="008F072A">
              <w:rPr>
                <w:sz w:val="22"/>
                <w:szCs w:val="22"/>
              </w:rPr>
              <w:t>Окружающий мир</w:t>
            </w:r>
          </w:p>
        </w:tc>
        <w:tc>
          <w:tcPr>
            <w:tcW w:w="4584" w:type="dxa"/>
            <w:vMerge/>
            <w:tcBorders>
              <w:left w:val="single" w:sz="4" w:space="0" w:color="000000"/>
              <w:bottom w:val="single" w:sz="4" w:space="0" w:color="000000"/>
              <w:right w:val="single" w:sz="4" w:space="0" w:color="000000"/>
            </w:tcBorders>
            <w:shd w:val="clear" w:color="auto" w:fill="auto"/>
          </w:tcPr>
          <w:p w:rsidR="008143FD" w:rsidRPr="008F072A" w:rsidRDefault="008143FD" w:rsidP="008F072A">
            <w:pPr>
              <w:ind w:left="90" w:firstLine="116"/>
              <w:rPr>
                <w:sz w:val="22"/>
                <w:szCs w:val="22"/>
              </w:rPr>
            </w:pP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Музыка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3006F0" w:rsidP="008F072A">
            <w:pPr>
              <w:ind w:left="90" w:firstLine="116"/>
              <w:rPr>
                <w:sz w:val="22"/>
                <w:szCs w:val="22"/>
              </w:rPr>
            </w:pPr>
            <w:r w:rsidRPr="008F072A">
              <w:rPr>
                <w:sz w:val="22"/>
                <w:szCs w:val="22"/>
              </w:rPr>
              <w:t>Итоговая</w:t>
            </w:r>
            <w:r w:rsidR="00424FC4" w:rsidRPr="008F072A">
              <w:rPr>
                <w:sz w:val="22"/>
                <w:szCs w:val="22"/>
              </w:rPr>
              <w:t xml:space="preserve"> 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ИЗО</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ind w:left="90" w:firstLine="116"/>
              <w:rPr>
                <w:sz w:val="22"/>
                <w:szCs w:val="22"/>
              </w:rPr>
            </w:pPr>
            <w:r w:rsidRPr="008F072A">
              <w:rPr>
                <w:sz w:val="22"/>
                <w:szCs w:val="22"/>
              </w:rPr>
              <w:t>Итоговая 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Технология</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ind w:left="90" w:firstLine="116"/>
              <w:rPr>
                <w:sz w:val="22"/>
                <w:szCs w:val="22"/>
              </w:rPr>
            </w:pPr>
            <w:r w:rsidRPr="008F072A">
              <w:rPr>
                <w:sz w:val="22"/>
                <w:szCs w:val="22"/>
              </w:rPr>
              <w:t>Итоговая работа</w:t>
            </w:r>
          </w:p>
        </w:tc>
      </w:tr>
      <w:tr w:rsidR="006B459F" w:rsidRPr="008F072A" w:rsidTr="000C213E">
        <w:trPr>
          <w:trHeight w:val="20"/>
        </w:trPr>
        <w:tc>
          <w:tcPr>
            <w:tcW w:w="1624" w:type="dxa"/>
            <w:vMerge/>
            <w:tcBorders>
              <w:left w:val="single" w:sz="4" w:space="0" w:color="000000"/>
              <w:bottom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Физическая культура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tabs>
                <w:tab w:val="center" w:pos="1192"/>
                <w:tab w:val="right" w:pos="3010"/>
              </w:tabs>
              <w:ind w:left="90" w:firstLine="116"/>
              <w:rPr>
                <w:sz w:val="22"/>
                <w:szCs w:val="22"/>
              </w:rPr>
            </w:pPr>
            <w:r w:rsidRPr="008F072A">
              <w:rPr>
                <w:sz w:val="22"/>
                <w:szCs w:val="22"/>
              </w:rPr>
              <w:t>Итоговый зачет</w:t>
            </w:r>
          </w:p>
        </w:tc>
      </w:tr>
      <w:tr w:rsidR="006B459F" w:rsidRPr="008F072A" w:rsidTr="000C213E">
        <w:trPr>
          <w:trHeight w:val="20"/>
        </w:trPr>
        <w:tc>
          <w:tcPr>
            <w:tcW w:w="1624" w:type="dxa"/>
            <w:vMerge w:val="restart"/>
            <w:tcBorders>
              <w:top w:val="single" w:sz="4" w:space="0" w:color="000000"/>
              <w:left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r w:rsidRPr="008F072A">
              <w:rPr>
                <w:b/>
                <w:sz w:val="22"/>
                <w:szCs w:val="22"/>
              </w:rPr>
              <w:t>2 класс</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Русский язык</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Литературное чтение</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Иностранный язык (англ.)</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Математика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8143FD">
        <w:trPr>
          <w:trHeight w:val="254"/>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Окружающий мир</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Музыка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ИЗО</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ind w:left="90" w:firstLine="116"/>
              <w:rPr>
                <w:sz w:val="22"/>
                <w:szCs w:val="22"/>
              </w:rPr>
            </w:pPr>
            <w:r w:rsidRPr="008F072A">
              <w:rPr>
                <w:sz w:val="22"/>
                <w:szCs w:val="22"/>
              </w:rPr>
              <w:t xml:space="preserve">Итоговая </w:t>
            </w:r>
            <w:r w:rsidR="008143FD" w:rsidRPr="008F072A">
              <w:rPr>
                <w:sz w:val="22"/>
                <w:szCs w:val="22"/>
              </w:rPr>
              <w:t xml:space="preserve">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Технология</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ind w:left="90" w:firstLine="116"/>
              <w:rPr>
                <w:sz w:val="22"/>
                <w:szCs w:val="22"/>
              </w:rPr>
            </w:pPr>
            <w:r w:rsidRPr="008F072A">
              <w:rPr>
                <w:sz w:val="22"/>
                <w:szCs w:val="22"/>
              </w:rPr>
              <w:t>Итоговая</w:t>
            </w:r>
            <w:r w:rsidR="008143FD" w:rsidRPr="008F072A">
              <w:rPr>
                <w:sz w:val="22"/>
                <w:szCs w:val="22"/>
              </w:rPr>
              <w:t xml:space="preserve">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Физическая культура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424FC4" w:rsidP="008F072A">
            <w:pPr>
              <w:tabs>
                <w:tab w:val="center" w:pos="1192"/>
                <w:tab w:val="right" w:pos="3010"/>
              </w:tabs>
              <w:ind w:left="90" w:firstLine="116"/>
              <w:rPr>
                <w:sz w:val="22"/>
                <w:szCs w:val="22"/>
              </w:rPr>
            </w:pPr>
            <w:r w:rsidRPr="008F072A">
              <w:rPr>
                <w:sz w:val="22"/>
                <w:szCs w:val="22"/>
              </w:rPr>
              <w:t>Итоговый зачет</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 xml:space="preserve">Родной </w:t>
            </w:r>
            <w:r w:rsidR="003006F0" w:rsidRPr="008F072A">
              <w:rPr>
                <w:sz w:val="22"/>
                <w:szCs w:val="22"/>
              </w:rPr>
              <w:t>(русский</w:t>
            </w:r>
            <w:r w:rsidR="008F072A" w:rsidRPr="008F072A">
              <w:rPr>
                <w:sz w:val="22"/>
                <w:szCs w:val="22"/>
              </w:rPr>
              <w:t>)</w:t>
            </w:r>
            <w:r w:rsidR="003006F0" w:rsidRPr="008F072A">
              <w:rPr>
                <w:sz w:val="22"/>
                <w:szCs w:val="22"/>
              </w:rPr>
              <w:t xml:space="preserve"> </w:t>
            </w:r>
            <w:r w:rsidRPr="008F072A">
              <w:rPr>
                <w:sz w:val="22"/>
                <w:szCs w:val="22"/>
              </w:rPr>
              <w:t xml:space="preserve">язык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Родная</w:t>
            </w:r>
            <w:r w:rsidR="008F072A" w:rsidRPr="008F072A">
              <w:rPr>
                <w:sz w:val="22"/>
                <w:szCs w:val="22"/>
              </w:rPr>
              <w:t xml:space="preserve"> (русская)</w:t>
            </w:r>
            <w:r w:rsidRPr="008F072A">
              <w:rPr>
                <w:sz w:val="22"/>
                <w:szCs w:val="22"/>
              </w:rPr>
              <w:t xml:space="preserve"> литература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1624" w:type="dxa"/>
            <w:vMerge w:val="restart"/>
            <w:tcBorders>
              <w:top w:val="single" w:sz="4" w:space="0" w:color="000000"/>
              <w:left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r w:rsidRPr="008F072A">
              <w:rPr>
                <w:b/>
                <w:sz w:val="22"/>
                <w:szCs w:val="22"/>
              </w:rPr>
              <w:t>3 класс</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Русский язык</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ind w:left="108"/>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Литературное чтение</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Иностранный язык (англ.)</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Математика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Окружающий мир</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Музыка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8143FD" w:rsidP="008F072A">
            <w:pPr>
              <w:ind w:left="90" w:firstLine="116"/>
              <w:rPr>
                <w:sz w:val="22"/>
                <w:szCs w:val="22"/>
              </w:rPr>
            </w:pPr>
            <w:r w:rsidRPr="008F072A">
              <w:rPr>
                <w:sz w:val="22"/>
                <w:szCs w:val="22"/>
              </w:rPr>
              <w:t>Итоговая к</w:t>
            </w:r>
            <w:r w:rsidR="006B459F" w:rsidRPr="008F072A">
              <w:rPr>
                <w:sz w:val="22"/>
                <w:szCs w:val="22"/>
              </w:rPr>
              <w:t>онтрольная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ИЗО</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90" w:firstLine="116"/>
              <w:rPr>
                <w:sz w:val="22"/>
                <w:szCs w:val="22"/>
              </w:rPr>
            </w:pPr>
            <w:r w:rsidRPr="008F072A">
              <w:rPr>
                <w:sz w:val="22"/>
                <w:szCs w:val="22"/>
              </w:rPr>
              <w:t>Итоговая работа</w:t>
            </w:r>
          </w:p>
        </w:tc>
      </w:tr>
      <w:tr w:rsidR="006B459F" w:rsidRPr="008F072A" w:rsidTr="000C213E">
        <w:trPr>
          <w:trHeight w:val="20"/>
        </w:trPr>
        <w:tc>
          <w:tcPr>
            <w:tcW w:w="0" w:type="auto"/>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Технология</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90" w:firstLine="116"/>
              <w:rPr>
                <w:sz w:val="22"/>
                <w:szCs w:val="22"/>
              </w:rPr>
            </w:pPr>
            <w:r w:rsidRPr="008F072A">
              <w:rPr>
                <w:sz w:val="22"/>
                <w:szCs w:val="22"/>
              </w:rPr>
              <w:t xml:space="preserve">Итоговая </w:t>
            </w:r>
            <w:r w:rsidR="008143FD" w:rsidRPr="008F072A">
              <w:rPr>
                <w:sz w:val="22"/>
                <w:szCs w:val="22"/>
              </w:rPr>
              <w:t xml:space="preserve"> </w:t>
            </w:r>
            <w:r w:rsidRPr="008F072A">
              <w:rPr>
                <w:sz w:val="22"/>
                <w:szCs w:val="22"/>
              </w:rPr>
              <w:t>работа</w:t>
            </w:r>
          </w:p>
        </w:tc>
      </w:tr>
      <w:tr w:rsidR="006B459F" w:rsidRPr="008F072A" w:rsidTr="000C213E">
        <w:trPr>
          <w:trHeight w:val="20"/>
        </w:trPr>
        <w:tc>
          <w:tcPr>
            <w:tcW w:w="1624" w:type="dxa"/>
            <w:vMerge/>
            <w:tcBorders>
              <w:left w:val="single" w:sz="4" w:space="0" w:color="000000"/>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6B459F" w:rsidP="008F072A">
            <w:pPr>
              <w:ind w:left="108"/>
              <w:rPr>
                <w:sz w:val="22"/>
                <w:szCs w:val="22"/>
              </w:rPr>
            </w:pPr>
            <w:r w:rsidRPr="008F072A">
              <w:rPr>
                <w:sz w:val="22"/>
                <w:szCs w:val="22"/>
              </w:rPr>
              <w:t>Физическая культура</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6B459F" w:rsidRPr="008F072A" w:rsidRDefault="00B13E5F" w:rsidP="008F072A">
            <w:pPr>
              <w:tabs>
                <w:tab w:val="center" w:pos="1192"/>
                <w:tab w:val="right" w:pos="3010"/>
              </w:tabs>
              <w:ind w:left="90" w:firstLine="116"/>
              <w:rPr>
                <w:sz w:val="22"/>
                <w:szCs w:val="22"/>
              </w:rPr>
            </w:pPr>
            <w:r w:rsidRPr="008F072A">
              <w:rPr>
                <w:sz w:val="22"/>
                <w:szCs w:val="22"/>
              </w:rPr>
              <w:t xml:space="preserve">Итоговый </w:t>
            </w:r>
            <w:r w:rsidR="006B459F" w:rsidRPr="008F072A">
              <w:rPr>
                <w:sz w:val="22"/>
                <w:szCs w:val="22"/>
              </w:rPr>
              <w:t>зачет</w:t>
            </w:r>
          </w:p>
        </w:tc>
      </w:tr>
      <w:tr w:rsidR="006B459F" w:rsidRPr="008F072A" w:rsidTr="00BD0BA6">
        <w:trPr>
          <w:trHeight w:val="20"/>
        </w:trPr>
        <w:tc>
          <w:tcPr>
            <w:tcW w:w="1624" w:type="dxa"/>
            <w:vMerge/>
            <w:tcBorders>
              <w:left w:val="single" w:sz="4" w:space="0" w:color="000000"/>
              <w:bottom w:val="single" w:sz="4" w:space="0" w:color="auto"/>
              <w:right w:val="single" w:sz="4" w:space="0" w:color="000000"/>
            </w:tcBorders>
            <w:shd w:val="clear" w:color="auto" w:fill="auto"/>
          </w:tcPr>
          <w:p w:rsidR="006B459F" w:rsidRPr="008F072A" w:rsidRDefault="006B459F" w:rsidP="008F072A">
            <w:pPr>
              <w:jc w:val="center"/>
              <w:rPr>
                <w:b/>
                <w:sz w:val="22"/>
                <w:szCs w:val="22"/>
              </w:rPr>
            </w:pPr>
          </w:p>
        </w:tc>
        <w:tc>
          <w:tcPr>
            <w:tcW w:w="3137" w:type="dxa"/>
            <w:tcBorders>
              <w:top w:val="single" w:sz="4" w:space="0" w:color="000000"/>
              <w:left w:val="single" w:sz="4" w:space="0" w:color="000000"/>
              <w:bottom w:val="single" w:sz="4" w:space="0" w:color="auto"/>
              <w:right w:val="single" w:sz="4" w:space="0" w:color="000000"/>
            </w:tcBorders>
            <w:shd w:val="clear" w:color="auto" w:fill="auto"/>
          </w:tcPr>
          <w:p w:rsidR="006B459F" w:rsidRPr="008F072A" w:rsidRDefault="00BD0BA6" w:rsidP="008F072A">
            <w:pPr>
              <w:rPr>
                <w:sz w:val="22"/>
                <w:szCs w:val="22"/>
              </w:rPr>
            </w:pPr>
            <w:r>
              <w:rPr>
                <w:sz w:val="22"/>
                <w:szCs w:val="22"/>
              </w:rPr>
              <w:t xml:space="preserve"> ИГЗ «Русский язык»</w:t>
            </w:r>
          </w:p>
        </w:tc>
        <w:tc>
          <w:tcPr>
            <w:tcW w:w="4584" w:type="dxa"/>
            <w:tcBorders>
              <w:top w:val="single" w:sz="4" w:space="0" w:color="000000"/>
              <w:left w:val="single" w:sz="4" w:space="0" w:color="000000"/>
              <w:bottom w:val="single" w:sz="4" w:space="0" w:color="auto"/>
              <w:right w:val="single" w:sz="4" w:space="0" w:color="000000"/>
            </w:tcBorders>
            <w:shd w:val="clear" w:color="auto" w:fill="auto"/>
          </w:tcPr>
          <w:p w:rsidR="006B459F" w:rsidRPr="008F072A" w:rsidRDefault="00BD0BA6" w:rsidP="008F072A">
            <w:pPr>
              <w:ind w:left="90" w:firstLine="116"/>
              <w:rPr>
                <w:sz w:val="22"/>
                <w:szCs w:val="22"/>
              </w:rPr>
            </w:pPr>
            <w:r>
              <w:rPr>
                <w:sz w:val="22"/>
                <w:szCs w:val="22"/>
              </w:rPr>
              <w:t>Итоговая контрольная работа</w:t>
            </w:r>
          </w:p>
        </w:tc>
      </w:tr>
      <w:tr w:rsidR="006B459F" w:rsidRPr="008F072A" w:rsidTr="00BD0BA6">
        <w:trPr>
          <w:trHeight w:val="20"/>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r w:rsidRPr="008F072A">
              <w:rPr>
                <w:b/>
                <w:sz w:val="22"/>
                <w:szCs w:val="22"/>
              </w:rPr>
              <w:t>4 класс</w:t>
            </w: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Русский язык</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1624" w:type="dxa"/>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Литературное чтение</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B13E5F" w:rsidP="008F072A">
            <w:pPr>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Иностранный язык (англ.)</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Математика</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tabs>
                <w:tab w:val="right" w:pos="3010"/>
              </w:tabs>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Окружающий мир</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B13E5F" w:rsidP="008F072A">
            <w:pPr>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Музыка</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B13E5F" w:rsidP="008F072A">
            <w:pPr>
              <w:ind w:left="90" w:firstLine="116"/>
              <w:rPr>
                <w:sz w:val="22"/>
                <w:szCs w:val="22"/>
              </w:rPr>
            </w:pPr>
            <w:r w:rsidRPr="008F072A">
              <w:rPr>
                <w:sz w:val="22"/>
                <w:szCs w:val="22"/>
              </w:rPr>
              <w:t>Итоговая контрольная 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ИЗО</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424FC4" w:rsidP="008F072A">
            <w:pPr>
              <w:ind w:left="90" w:firstLine="116"/>
              <w:rPr>
                <w:sz w:val="22"/>
                <w:szCs w:val="22"/>
              </w:rPr>
            </w:pPr>
            <w:r w:rsidRPr="008F072A">
              <w:rPr>
                <w:sz w:val="22"/>
                <w:szCs w:val="22"/>
              </w:rPr>
              <w:t>Итоговая</w:t>
            </w:r>
            <w:r w:rsidR="00B13E5F" w:rsidRPr="008F072A">
              <w:rPr>
                <w:sz w:val="22"/>
                <w:szCs w:val="22"/>
              </w:rPr>
              <w:t xml:space="preserve"> </w:t>
            </w:r>
            <w:r w:rsidR="006B459F" w:rsidRPr="008F072A">
              <w:rPr>
                <w:sz w:val="22"/>
                <w:szCs w:val="22"/>
              </w:rPr>
              <w:t>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Технология</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90" w:firstLine="116"/>
              <w:rPr>
                <w:sz w:val="22"/>
                <w:szCs w:val="22"/>
              </w:rPr>
            </w:pPr>
            <w:r w:rsidRPr="008F072A">
              <w:rPr>
                <w:sz w:val="22"/>
                <w:szCs w:val="22"/>
              </w:rPr>
              <w:t xml:space="preserve">Итоговая </w:t>
            </w:r>
            <w:r w:rsidR="00B13E5F" w:rsidRPr="008F072A">
              <w:rPr>
                <w:sz w:val="22"/>
                <w:szCs w:val="22"/>
              </w:rPr>
              <w:t xml:space="preserve"> </w:t>
            </w:r>
            <w:r w:rsidRPr="008F072A">
              <w:rPr>
                <w:sz w:val="22"/>
                <w:szCs w:val="22"/>
              </w:rPr>
              <w:t>работа</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Физическая культура</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424FC4" w:rsidP="008F072A">
            <w:pPr>
              <w:tabs>
                <w:tab w:val="center" w:pos="1192"/>
                <w:tab w:val="right" w:pos="3010"/>
              </w:tabs>
              <w:ind w:left="90" w:firstLine="116"/>
              <w:rPr>
                <w:sz w:val="22"/>
                <w:szCs w:val="22"/>
              </w:rPr>
            </w:pPr>
            <w:r w:rsidRPr="008F072A">
              <w:rPr>
                <w:sz w:val="22"/>
                <w:szCs w:val="22"/>
              </w:rPr>
              <w:t>Итоговый зачет</w:t>
            </w:r>
          </w:p>
        </w:tc>
      </w:tr>
      <w:tr w:rsidR="006B459F" w:rsidRPr="008F072A" w:rsidTr="00BD0BA6">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Информатика</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B13E5F" w:rsidP="008F072A">
            <w:pPr>
              <w:ind w:left="90" w:firstLine="116"/>
              <w:rPr>
                <w:sz w:val="22"/>
                <w:szCs w:val="22"/>
              </w:rPr>
            </w:pPr>
            <w:r w:rsidRPr="008F072A">
              <w:rPr>
                <w:sz w:val="22"/>
                <w:szCs w:val="22"/>
              </w:rPr>
              <w:t>Итоговая к</w:t>
            </w:r>
            <w:r w:rsidR="006B459F" w:rsidRPr="008F072A">
              <w:rPr>
                <w:sz w:val="22"/>
                <w:szCs w:val="22"/>
              </w:rPr>
              <w:t>онтрольная работа</w:t>
            </w:r>
          </w:p>
        </w:tc>
      </w:tr>
      <w:tr w:rsidR="006B459F" w:rsidRPr="008F072A" w:rsidTr="00BD0B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jc w:val="center"/>
              <w:rPr>
                <w:b/>
                <w:sz w:val="22"/>
                <w:szCs w:val="22"/>
              </w:rPr>
            </w:pPr>
          </w:p>
        </w:tc>
        <w:tc>
          <w:tcPr>
            <w:tcW w:w="3137"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6B459F" w:rsidP="008F072A">
            <w:pPr>
              <w:ind w:left="108"/>
              <w:rPr>
                <w:sz w:val="22"/>
                <w:szCs w:val="22"/>
              </w:rPr>
            </w:pPr>
            <w:r w:rsidRPr="008F072A">
              <w:rPr>
                <w:sz w:val="22"/>
                <w:szCs w:val="22"/>
              </w:rPr>
              <w:t>ОРКСЭ</w:t>
            </w:r>
          </w:p>
        </w:tc>
        <w:tc>
          <w:tcPr>
            <w:tcW w:w="4584" w:type="dxa"/>
            <w:tcBorders>
              <w:top w:val="single" w:sz="4" w:space="0" w:color="auto"/>
              <w:left w:val="single" w:sz="4" w:space="0" w:color="auto"/>
              <w:bottom w:val="single" w:sz="4" w:space="0" w:color="auto"/>
              <w:right w:val="single" w:sz="4" w:space="0" w:color="auto"/>
            </w:tcBorders>
            <w:shd w:val="clear" w:color="auto" w:fill="auto"/>
          </w:tcPr>
          <w:p w:rsidR="006B459F" w:rsidRPr="008F072A" w:rsidRDefault="008F072A" w:rsidP="008F072A">
            <w:pPr>
              <w:ind w:left="90" w:firstLine="116"/>
              <w:rPr>
                <w:sz w:val="22"/>
                <w:szCs w:val="22"/>
              </w:rPr>
            </w:pPr>
            <w:r w:rsidRPr="008F072A">
              <w:rPr>
                <w:sz w:val="22"/>
                <w:szCs w:val="22"/>
              </w:rPr>
              <w:t>Итоговый</w:t>
            </w:r>
            <w:r w:rsidR="00424FC4" w:rsidRPr="008F072A">
              <w:rPr>
                <w:sz w:val="22"/>
                <w:szCs w:val="22"/>
              </w:rPr>
              <w:t xml:space="preserve"> проект</w:t>
            </w:r>
          </w:p>
        </w:tc>
      </w:tr>
    </w:tbl>
    <w:p w:rsidR="006B459F" w:rsidRPr="00641CBA" w:rsidRDefault="006B459F" w:rsidP="006B459F">
      <w:pPr>
        <w:jc w:val="both"/>
        <w:rPr>
          <w:bCs/>
          <w:sz w:val="22"/>
          <w:szCs w:val="22"/>
        </w:rPr>
      </w:pPr>
    </w:p>
    <w:p w:rsidR="00056E93" w:rsidRDefault="00056E93"/>
    <w:sectPr w:rsidR="00056E93" w:rsidSect="0058257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3"/>
    <w:rsid w:val="000404AD"/>
    <w:rsid w:val="00056E93"/>
    <w:rsid w:val="00210F08"/>
    <w:rsid w:val="00225E28"/>
    <w:rsid w:val="002F3129"/>
    <w:rsid w:val="003006F0"/>
    <w:rsid w:val="00310033"/>
    <w:rsid w:val="00311583"/>
    <w:rsid w:val="00415921"/>
    <w:rsid w:val="00424FC4"/>
    <w:rsid w:val="004E0D9F"/>
    <w:rsid w:val="0058257F"/>
    <w:rsid w:val="006B459F"/>
    <w:rsid w:val="00735DC9"/>
    <w:rsid w:val="008143FD"/>
    <w:rsid w:val="008F072A"/>
    <w:rsid w:val="00B13E5F"/>
    <w:rsid w:val="00BD0BA6"/>
    <w:rsid w:val="00CE75BF"/>
    <w:rsid w:val="00D131B8"/>
    <w:rsid w:val="00D825F9"/>
    <w:rsid w:val="00ED2BCD"/>
    <w:rsid w:val="00ED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6B459F"/>
    <w:rPr>
      <w:spacing w:val="14"/>
      <w:sz w:val="17"/>
      <w:szCs w:val="17"/>
      <w:shd w:val="clear" w:color="auto" w:fill="FFFFFF"/>
    </w:rPr>
  </w:style>
  <w:style w:type="paragraph" w:customStyle="1" w:styleId="1">
    <w:name w:val="Основной текст1"/>
    <w:basedOn w:val="a"/>
    <w:link w:val="a3"/>
    <w:rsid w:val="006B459F"/>
    <w:pPr>
      <w:widowControl w:val="0"/>
      <w:shd w:val="clear" w:color="auto" w:fill="FFFFFF"/>
      <w:spacing w:before="180" w:line="288" w:lineRule="exact"/>
      <w:ind w:hanging="360"/>
      <w:jc w:val="both"/>
    </w:pPr>
    <w:rPr>
      <w:rFonts w:asciiTheme="minorHAnsi" w:eastAsiaTheme="minorHAnsi" w:hAnsiTheme="minorHAnsi" w:cstheme="minorBidi"/>
      <w:spacing w:val="14"/>
      <w:sz w:val="17"/>
      <w:szCs w:val="17"/>
      <w:lang w:eastAsia="en-US"/>
    </w:rPr>
  </w:style>
  <w:style w:type="character" w:customStyle="1" w:styleId="Zag11">
    <w:name w:val="Zag_11"/>
    <w:rsid w:val="006B459F"/>
  </w:style>
  <w:style w:type="table" w:styleId="a4">
    <w:name w:val="Table Grid"/>
    <w:basedOn w:val="a1"/>
    <w:uiPriority w:val="59"/>
    <w:rsid w:val="006B45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825F9"/>
    <w:rPr>
      <w:rFonts w:ascii="Tahoma" w:hAnsi="Tahoma" w:cs="Tahoma"/>
      <w:sz w:val="16"/>
      <w:szCs w:val="16"/>
    </w:rPr>
  </w:style>
  <w:style w:type="character" w:customStyle="1" w:styleId="a6">
    <w:name w:val="Текст выноски Знак"/>
    <w:basedOn w:val="a0"/>
    <w:link w:val="a5"/>
    <w:uiPriority w:val="99"/>
    <w:semiHidden/>
    <w:rsid w:val="00D825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6B459F"/>
    <w:rPr>
      <w:spacing w:val="14"/>
      <w:sz w:val="17"/>
      <w:szCs w:val="17"/>
      <w:shd w:val="clear" w:color="auto" w:fill="FFFFFF"/>
    </w:rPr>
  </w:style>
  <w:style w:type="paragraph" w:customStyle="1" w:styleId="1">
    <w:name w:val="Основной текст1"/>
    <w:basedOn w:val="a"/>
    <w:link w:val="a3"/>
    <w:rsid w:val="006B459F"/>
    <w:pPr>
      <w:widowControl w:val="0"/>
      <w:shd w:val="clear" w:color="auto" w:fill="FFFFFF"/>
      <w:spacing w:before="180" w:line="288" w:lineRule="exact"/>
      <w:ind w:hanging="360"/>
      <w:jc w:val="both"/>
    </w:pPr>
    <w:rPr>
      <w:rFonts w:asciiTheme="minorHAnsi" w:eastAsiaTheme="minorHAnsi" w:hAnsiTheme="minorHAnsi" w:cstheme="minorBidi"/>
      <w:spacing w:val="14"/>
      <w:sz w:val="17"/>
      <w:szCs w:val="17"/>
      <w:lang w:eastAsia="en-US"/>
    </w:rPr>
  </w:style>
  <w:style w:type="character" w:customStyle="1" w:styleId="Zag11">
    <w:name w:val="Zag_11"/>
    <w:rsid w:val="006B459F"/>
  </w:style>
  <w:style w:type="table" w:styleId="a4">
    <w:name w:val="Table Grid"/>
    <w:basedOn w:val="a1"/>
    <w:uiPriority w:val="59"/>
    <w:rsid w:val="006B45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825F9"/>
    <w:rPr>
      <w:rFonts w:ascii="Tahoma" w:hAnsi="Tahoma" w:cs="Tahoma"/>
      <w:sz w:val="16"/>
      <w:szCs w:val="16"/>
    </w:rPr>
  </w:style>
  <w:style w:type="character" w:customStyle="1" w:styleId="a6">
    <w:name w:val="Текст выноски Знак"/>
    <w:basedOn w:val="a0"/>
    <w:link w:val="a5"/>
    <w:uiPriority w:val="99"/>
    <w:semiHidden/>
    <w:rsid w:val="00D825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2415</Words>
  <Characters>13771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16</cp:revision>
  <cp:lastPrinted>2021-09-01T06:44:00Z</cp:lastPrinted>
  <dcterms:created xsi:type="dcterms:W3CDTF">2019-11-01T18:05:00Z</dcterms:created>
  <dcterms:modified xsi:type="dcterms:W3CDTF">2021-09-03T07:37:00Z</dcterms:modified>
</cp:coreProperties>
</file>